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57567" w14:textId="673A620B" w:rsidR="009C603A" w:rsidRDefault="009C603A" w:rsidP="007F35E8">
      <w:pPr>
        <w:pBdr>
          <w:bottom w:val="single" w:sz="12" w:space="1" w:color="auto"/>
        </w:pBdr>
        <w:spacing w:after="120"/>
        <w:rPr>
          <w:rFonts w:ascii="Arial" w:hAnsi="Arial" w:cs="Arial"/>
          <w:b/>
          <w:bCs/>
          <w:color w:val="538135" w:themeColor="accent6" w:themeShade="BF"/>
          <w:sz w:val="28"/>
          <w:szCs w:val="28"/>
        </w:rPr>
      </w:pPr>
    </w:p>
    <w:p w14:paraId="16A3A335" w14:textId="25286F31" w:rsidR="00354187" w:rsidRPr="00F871E3" w:rsidRDefault="00EC38C6" w:rsidP="007F35E8">
      <w:pPr>
        <w:pBdr>
          <w:bottom w:val="single" w:sz="12" w:space="1" w:color="auto"/>
        </w:pBdr>
        <w:spacing w:after="120"/>
        <w:rPr>
          <w:rFonts w:ascii="Arial" w:hAnsi="Arial" w:cs="Arial"/>
          <w:b/>
          <w:color w:val="739600"/>
          <w:sz w:val="28"/>
          <w:szCs w:val="28"/>
        </w:rPr>
      </w:pPr>
      <w:r>
        <w:rPr>
          <w:rFonts w:ascii="Arial" w:hAnsi="Arial" w:cs="Arial"/>
          <w:b/>
          <w:color w:val="739600"/>
          <w:sz w:val="28"/>
          <w:szCs w:val="28"/>
        </w:rPr>
        <w:t>Fire Pump Inspection, Testing, &amp; Maintenance</w:t>
      </w:r>
      <w:r w:rsidR="00FA1B0B" w:rsidRPr="00F871E3">
        <w:rPr>
          <w:rFonts w:ascii="Arial" w:hAnsi="Arial" w:cs="Arial"/>
          <w:b/>
          <w:color w:val="739600"/>
          <w:sz w:val="28"/>
          <w:szCs w:val="28"/>
        </w:rPr>
        <w:t xml:space="preserve"> </w:t>
      </w:r>
    </w:p>
    <w:p w14:paraId="0BF888F8" w14:textId="58AB3C6D" w:rsidR="00354187" w:rsidRPr="00354187" w:rsidRDefault="00354187" w:rsidP="007F35E8">
      <w:pPr>
        <w:spacing w:after="120"/>
        <w:rPr>
          <w:rFonts w:ascii="Arial" w:hAnsi="Arial" w:cs="Arial"/>
          <w:sz w:val="24"/>
          <w:szCs w:val="24"/>
        </w:rPr>
      </w:pPr>
    </w:p>
    <w:p w14:paraId="3A5A7390" w14:textId="77777777" w:rsidR="0063267D" w:rsidRDefault="00354187" w:rsidP="007F35E8">
      <w:pPr>
        <w:spacing w:after="120"/>
        <w:rPr>
          <w:rFonts w:ascii="Arial" w:hAnsi="Arial" w:cs="Arial"/>
          <w:b/>
          <w:bCs/>
          <w:sz w:val="24"/>
          <w:szCs w:val="24"/>
          <w:u w:val="single"/>
        </w:rPr>
      </w:pPr>
      <w:r w:rsidRPr="009C603A">
        <w:rPr>
          <w:rFonts w:ascii="Arial" w:hAnsi="Arial" w:cs="Arial"/>
          <w:b/>
          <w:bCs/>
          <w:sz w:val="24"/>
          <w:szCs w:val="24"/>
          <w:u w:val="single"/>
        </w:rPr>
        <w:t xml:space="preserve">Policy Statement </w:t>
      </w:r>
    </w:p>
    <w:p w14:paraId="3CA46187" w14:textId="42DAABB8" w:rsidR="005105FB" w:rsidRDefault="00D67334" w:rsidP="007F35E8">
      <w:pPr>
        <w:spacing w:after="120"/>
        <w:rPr>
          <w:rFonts w:ascii="Arial" w:hAnsi="Arial" w:cs="Arial"/>
          <w:b/>
          <w:bCs/>
          <w:sz w:val="24"/>
          <w:szCs w:val="24"/>
          <w:u w:val="single"/>
        </w:rPr>
      </w:pPr>
      <w:r>
        <w:rPr>
          <w:rFonts w:ascii="Arial" w:hAnsi="Arial" w:cs="Arial"/>
          <w:sz w:val="24"/>
          <w:szCs w:val="24"/>
        </w:rPr>
        <w:t xml:space="preserve">Fire pumps are an essential part of some fire protection systems. They are used to increase the water pressure for the system it is supplying. If your fire protection system </w:t>
      </w:r>
      <w:r w:rsidR="00884FDA">
        <w:rPr>
          <w:rFonts w:ascii="Arial" w:hAnsi="Arial" w:cs="Arial"/>
          <w:sz w:val="24"/>
          <w:szCs w:val="24"/>
        </w:rPr>
        <w:t>has a fire pump, it is required to complete inspection, testing, and maintenance to ensure proper functioning</w:t>
      </w:r>
      <w:r w:rsidR="004F020A">
        <w:rPr>
          <w:rFonts w:ascii="Arial" w:hAnsi="Arial" w:cs="Arial"/>
          <w:sz w:val="24"/>
          <w:szCs w:val="24"/>
        </w:rPr>
        <w:t xml:space="preserve">. </w:t>
      </w:r>
    </w:p>
    <w:p w14:paraId="7CF4FB12" w14:textId="3312BCAB" w:rsidR="005548BD" w:rsidRDefault="008260EB" w:rsidP="007F35E8">
      <w:pPr>
        <w:spacing w:after="120"/>
        <w:rPr>
          <w:rFonts w:ascii="Arial" w:hAnsi="Arial" w:cs="Arial"/>
          <w:b/>
          <w:bCs/>
          <w:i/>
          <w:iCs/>
          <w:sz w:val="24"/>
          <w:szCs w:val="24"/>
        </w:rPr>
      </w:pPr>
      <w:r>
        <w:rPr>
          <w:rFonts w:ascii="Arial" w:hAnsi="Arial" w:cs="Arial"/>
          <w:b/>
          <w:bCs/>
          <w:sz w:val="24"/>
          <w:szCs w:val="24"/>
          <w:u w:val="single"/>
        </w:rPr>
        <w:t>Procedures</w:t>
      </w:r>
    </w:p>
    <w:p w14:paraId="4DC69B64" w14:textId="0D65D353" w:rsidR="006842B5" w:rsidRDefault="006A023F" w:rsidP="000568C1">
      <w:pPr>
        <w:spacing w:after="120"/>
        <w:rPr>
          <w:rFonts w:ascii="Arial" w:hAnsi="Arial" w:cs="Arial"/>
          <w:sz w:val="24"/>
          <w:szCs w:val="24"/>
        </w:rPr>
      </w:pPr>
      <w:r>
        <w:rPr>
          <w:rFonts w:ascii="Arial" w:hAnsi="Arial" w:cs="Arial"/>
          <w:sz w:val="24"/>
          <w:szCs w:val="24"/>
        </w:rPr>
        <w:t>When a healthcare provider has a fire pump installed to increase the water pressure for the fire suppression system</w:t>
      </w:r>
      <w:r w:rsidR="00F6410C">
        <w:rPr>
          <w:rFonts w:ascii="Arial" w:hAnsi="Arial" w:cs="Arial"/>
          <w:sz w:val="24"/>
          <w:szCs w:val="24"/>
        </w:rPr>
        <w:t xml:space="preserve">, routine inspection, testing, and maintenance of the fire pump assemblies shall be completed and documented. </w:t>
      </w:r>
      <w:r w:rsidR="007D1962">
        <w:rPr>
          <w:rFonts w:ascii="Arial" w:hAnsi="Arial" w:cs="Arial"/>
          <w:sz w:val="24"/>
          <w:szCs w:val="24"/>
        </w:rPr>
        <w:t>The minimum frequencies for inspection, testing, and maintenance are outlined. Alternate inspection</w:t>
      </w:r>
      <w:r w:rsidR="00A006AB">
        <w:rPr>
          <w:rFonts w:ascii="Arial" w:hAnsi="Arial" w:cs="Arial"/>
          <w:sz w:val="24"/>
          <w:szCs w:val="24"/>
        </w:rPr>
        <w:t xml:space="preserve">, testing and maintenance procedures </w:t>
      </w:r>
      <w:r w:rsidR="001606AF">
        <w:rPr>
          <w:rFonts w:ascii="Arial" w:hAnsi="Arial" w:cs="Arial"/>
          <w:sz w:val="24"/>
          <w:szCs w:val="24"/>
        </w:rPr>
        <w:t xml:space="preserve">shall be based on the manufacturer’s recommendations. If manufacturer recommendations are not included, guidelines can be found in Table 8.1.2 </w:t>
      </w:r>
      <w:r w:rsidR="00B92481">
        <w:rPr>
          <w:rFonts w:ascii="Arial" w:hAnsi="Arial" w:cs="Arial"/>
          <w:sz w:val="24"/>
          <w:szCs w:val="24"/>
        </w:rPr>
        <w:t>of the</w:t>
      </w:r>
      <w:r w:rsidR="00113488">
        <w:rPr>
          <w:rFonts w:ascii="Arial" w:hAnsi="Arial" w:cs="Arial"/>
          <w:sz w:val="24"/>
          <w:szCs w:val="24"/>
        </w:rPr>
        <w:t xml:space="preserve"> 2011 Edition of the</w:t>
      </w:r>
      <w:r w:rsidR="00B92481">
        <w:rPr>
          <w:rFonts w:ascii="Arial" w:hAnsi="Arial" w:cs="Arial"/>
          <w:sz w:val="24"/>
          <w:szCs w:val="24"/>
        </w:rPr>
        <w:t xml:space="preserve"> NFPA 25. </w:t>
      </w:r>
    </w:p>
    <w:p w14:paraId="0D556EE6" w14:textId="6707E815" w:rsidR="00B92481" w:rsidRDefault="00F801A7" w:rsidP="000568C1">
      <w:pPr>
        <w:spacing w:after="120"/>
        <w:rPr>
          <w:rFonts w:ascii="Arial" w:hAnsi="Arial" w:cs="Arial"/>
          <w:sz w:val="24"/>
          <w:szCs w:val="24"/>
        </w:rPr>
      </w:pPr>
      <w:r>
        <w:rPr>
          <w:rFonts w:ascii="Arial" w:hAnsi="Arial" w:cs="Arial"/>
          <w:sz w:val="24"/>
          <w:szCs w:val="24"/>
        </w:rPr>
        <w:t xml:space="preserve">Testing and maintenance of the fire pump shall be completed by qualified individuals only. </w:t>
      </w:r>
      <w:r w:rsidR="00FD643A">
        <w:rPr>
          <w:rFonts w:ascii="Arial" w:hAnsi="Arial" w:cs="Arial"/>
          <w:sz w:val="24"/>
          <w:szCs w:val="24"/>
        </w:rPr>
        <w:t xml:space="preserve"> When testing the fire pump system, qualified operating personnel shall be in attendance whenever the pump is </w:t>
      </w:r>
      <w:r w:rsidR="00462114">
        <w:rPr>
          <w:rFonts w:ascii="Arial" w:hAnsi="Arial" w:cs="Arial"/>
          <w:sz w:val="24"/>
          <w:szCs w:val="24"/>
        </w:rPr>
        <w:t xml:space="preserve">in operation. </w:t>
      </w:r>
    </w:p>
    <w:tbl>
      <w:tblPr>
        <w:tblStyle w:val="GridTable5Dark"/>
        <w:tblW w:w="0" w:type="auto"/>
        <w:tblLook w:val="04A0" w:firstRow="1" w:lastRow="0" w:firstColumn="1" w:lastColumn="0" w:noHBand="0" w:noVBand="1"/>
      </w:tblPr>
      <w:tblGrid>
        <w:gridCol w:w="3116"/>
        <w:gridCol w:w="3117"/>
        <w:gridCol w:w="3117"/>
      </w:tblGrid>
      <w:tr w:rsidR="0014707B" w14:paraId="5D88411F" w14:textId="77777777" w:rsidTr="0041132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139126E3" w14:textId="3BD79A16" w:rsidR="0014707B" w:rsidRDefault="00411320" w:rsidP="000568C1">
            <w:pPr>
              <w:spacing w:after="120"/>
              <w:rPr>
                <w:rFonts w:ascii="Arial" w:hAnsi="Arial" w:cs="Arial"/>
                <w:sz w:val="24"/>
                <w:szCs w:val="24"/>
              </w:rPr>
            </w:pPr>
            <w:r>
              <w:rPr>
                <w:rFonts w:ascii="Arial" w:hAnsi="Arial" w:cs="Arial"/>
                <w:sz w:val="24"/>
                <w:szCs w:val="24"/>
              </w:rPr>
              <w:t>Frequency</w:t>
            </w:r>
          </w:p>
        </w:tc>
        <w:tc>
          <w:tcPr>
            <w:tcW w:w="3117" w:type="dxa"/>
          </w:tcPr>
          <w:p w14:paraId="428D99CC" w14:textId="275515DC" w:rsidR="0014707B" w:rsidRDefault="00411320" w:rsidP="000568C1">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Item</w:t>
            </w:r>
          </w:p>
        </w:tc>
        <w:tc>
          <w:tcPr>
            <w:tcW w:w="3117" w:type="dxa"/>
          </w:tcPr>
          <w:p w14:paraId="4D51FDF3" w14:textId="0CD61A2E" w:rsidR="0014707B" w:rsidRDefault="00411320" w:rsidP="000568C1">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Notes</w:t>
            </w:r>
          </w:p>
        </w:tc>
      </w:tr>
      <w:tr w:rsidR="00EF374E" w14:paraId="3328D5B7" w14:textId="77777777" w:rsidTr="004113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vMerge w:val="restart"/>
          </w:tcPr>
          <w:p w14:paraId="4F37270A" w14:textId="7811F1BD" w:rsidR="00EF374E" w:rsidRDefault="00EF374E" w:rsidP="000568C1">
            <w:pPr>
              <w:spacing w:after="120"/>
              <w:rPr>
                <w:rFonts w:ascii="Arial" w:hAnsi="Arial" w:cs="Arial"/>
                <w:sz w:val="24"/>
                <w:szCs w:val="24"/>
              </w:rPr>
            </w:pPr>
            <w:r>
              <w:rPr>
                <w:rFonts w:ascii="Arial" w:hAnsi="Arial" w:cs="Arial"/>
                <w:sz w:val="24"/>
                <w:szCs w:val="24"/>
              </w:rPr>
              <w:t>Weekly</w:t>
            </w:r>
          </w:p>
        </w:tc>
        <w:tc>
          <w:tcPr>
            <w:tcW w:w="3117" w:type="dxa"/>
          </w:tcPr>
          <w:p w14:paraId="11E1903D" w14:textId="541DE221" w:rsidR="00EF374E" w:rsidRDefault="00EF374E" w:rsidP="000568C1">
            <w:pPr>
              <w:spacing w:after="12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 xml:space="preserve">Inspection of the pump house, heating, &amp; ventilating louvers. </w:t>
            </w:r>
          </w:p>
        </w:tc>
        <w:tc>
          <w:tcPr>
            <w:tcW w:w="3117" w:type="dxa"/>
            <w:vMerge w:val="restart"/>
          </w:tcPr>
          <w:p w14:paraId="15673354" w14:textId="192CB55C" w:rsidR="00EF374E" w:rsidRDefault="00EF374E" w:rsidP="000568C1">
            <w:pPr>
              <w:spacing w:after="12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 xml:space="preserve">See detailed list below under 1. </w:t>
            </w:r>
          </w:p>
        </w:tc>
      </w:tr>
      <w:tr w:rsidR="00EF374E" w14:paraId="6112204F" w14:textId="77777777" w:rsidTr="00411320">
        <w:tc>
          <w:tcPr>
            <w:cnfStyle w:val="001000000000" w:firstRow="0" w:lastRow="0" w:firstColumn="1" w:lastColumn="0" w:oddVBand="0" w:evenVBand="0" w:oddHBand="0" w:evenHBand="0" w:firstRowFirstColumn="0" w:firstRowLastColumn="0" w:lastRowFirstColumn="0" w:lastRowLastColumn="0"/>
            <w:tcW w:w="3116" w:type="dxa"/>
            <w:vMerge/>
          </w:tcPr>
          <w:p w14:paraId="409B89CC" w14:textId="77777777" w:rsidR="00EF374E" w:rsidRDefault="00EF374E" w:rsidP="000568C1">
            <w:pPr>
              <w:spacing w:after="120"/>
              <w:rPr>
                <w:rFonts w:ascii="Arial" w:hAnsi="Arial" w:cs="Arial"/>
                <w:sz w:val="24"/>
                <w:szCs w:val="24"/>
              </w:rPr>
            </w:pPr>
          </w:p>
        </w:tc>
        <w:tc>
          <w:tcPr>
            <w:tcW w:w="3117" w:type="dxa"/>
          </w:tcPr>
          <w:p w14:paraId="2A02396B" w14:textId="3A52090F" w:rsidR="00EF374E" w:rsidRDefault="00EF374E" w:rsidP="000568C1">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Inspection of the fire pump system</w:t>
            </w:r>
          </w:p>
        </w:tc>
        <w:tc>
          <w:tcPr>
            <w:tcW w:w="3117" w:type="dxa"/>
            <w:vMerge/>
          </w:tcPr>
          <w:p w14:paraId="32617D56" w14:textId="04D8EBF3" w:rsidR="00EF374E" w:rsidRDefault="00EF374E" w:rsidP="000568C1">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2F5B09" w14:paraId="7437116D" w14:textId="77777777" w:rsidTr="004113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vMerge/>
          </w:tcPr>
          <w:p w14:paraId="0F6E6F43" w14:textId="77777777" w:rsidR="002F5B09" w:rsidRDefault="002F5B09" w:rsidP="000568C1">
            <w:pPr>
              <w:spacing w:after="120"/>
              <w:rPr>
                <w:rFonts w:ascii="Arial" w:hAnsi="Arial" w:cs="Arial"/>
                <w:sz w:val="24"/>
                <w:szCs w:val="24"/>
              </w:rPr>
            </w:pPr>
          </w:p>
        </w:tc>
        <w:tc>
          <w:tcPr>
            <w:tcW w:w="3117" w:type="dxa"/>
          </w:tcPr>
          <w:p w14:paraId="1AAF1AC9" w14:textId="0DA99DE3" w:rsidR="002F5B09" w:rsidRDefault="002F5B09" w:rsidP="000568C1">
            <w:pPr>
              <w:spacing w:after="12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 xml:space="preserve">Testing of the diesel engine driven fire pump. </w:t>
            </w:r>
          </w:p>
        </w:tc>
        <w:tc>
          <w:tcPr>
            <w:tcW w:w="3117" w:type="dxa"/>
          </w:tcPr>
          <w:p w14:paraId="4AA34266" w14:textId="6B863959" w:rsidR="002F5B09" w:rsidRDefault="002F5B09" w:rsidP="000568C1">
            <w:pPr>
              <w:spacing w:after="12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 xml:space="preserve">Testing shall be conducted by starting the pump without flowing water for a minimum of 30 minutes. </w:t>
            </w:r>
          </w:p>
        </w:tc>
      </w:tr>
      <w:tr w:rsidR="0014707B" w14:paraId="2D3B9AF6" w14:textId="77777777" w:rsidTr="00411320">
        <w:tc>
          <w:tcPr>
            <w:cnfStyle w:val="001000000000" w:firstRow="0" w:lastRow="0" w:firstColumn="1" w:lastColumn="0" w:oddVBand="0" w:evenVBand="0" w:oddHBand="0" w:evenHBand="0" w:firstRowFirstColumn="0" w:firstRowLastColumn="0" w:lastRowFirstColumn="0" w:lastRowLastColumn="0"/>
            <w:tcW w:w="3116" w:type="dxa"/>
          </w:tcPr>
          <w:p w14:paraId="7FA482A6" w14:textId="2618CC4F" w:rsidR="0014707B" w:rsidRDefault="001C7E3C" w:rsidP="000568C1">
            <w:pPr>
              <w:spacing w:after="120"/>
              <w:rPr>
                <w:rFonts w:ascii="Arial" w:hAnsi="Arial" w:cs="Arial"/>
                <w:sz w:val="24"/>
                <w:szCs w:val="24"/>
              </w:rPr>
            </w:pPr>
            <w:r>
              <w:rPr>
                <w:rFonts w:ascii="Arial" w:hAnsi="Arial" w:cs="Arial"/>
                <w:sz w:val="24"/>
                <w:szCs w:val="24"/>
              </w:rPr>
              <w:t>Monthly</w:t>
            </w:r>
          </w:p>
        </w:tc>
        <w:tc>
          <w:tcPr>
            <w:tcW w:w="3117" w:type="dxa"/>
          </w:tcPr>
          <w:p w14:paraId="6535047A" w14:textId="2841B922" w:rsidR="0014707B" w:rsidRDefault="001C7E3C" w:rsidP="000568C1">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 xml:space="preserve">Testing of the electric motor driven fire pump. </w:t>
            </w:r>
          </w:p>
        </w:tc>
        <w:tc>
          <w:tcPr>
            <w:tcW w:w="3117" w:type="dxa"/>
          </w:tcPr>
          <w:p w14:paraId="3DF9A4FF" w14:textId="3C42D8DC" w:rsidR="0014707B" w:rsidRDefault="001C7E3C" w:rsidP="000568C1">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 xml:space="preserve">Testing shall be conducted by starting the pump without flowing water for a minimum of 10 minutes. </w:t>
            </w:r>
          </w:p>
        </w:tc>
      </w:tr>
      <w:tr w:rsidR="002F5B09" w14:paraId="7FA7D46F" w14:textId="77777777" w:rsidTr="004113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vMerge w:val="restart"/>
          </w:tcPr>
          <w:p w14:paraId="62B49E6A" w14:textId="270F92E5" w:rsidR="002F5B09" w:rsidRDefault="002F5B09" w:rsidP="000568C1">
            <w:pPr>
              <w:spacing w:after="120"/>
              <w:rPr>
                <w:rFonts w:ascii="Arial" w:hAnsi="Arial" w:cs="Arial"/>
                <w:sz w:val="24"/>
                <w:szCs w:val="24"/>
              </w:rPr>
            </w:pPr>
            <w:r>
              <w:rPr>
                <w:rFonts w:ascii="Arial" w:hAnsi="Arial" w:cs="Arial"/>
                <w:sz w:val="24"/>
                <w:szCs w:val="24"/>
              </w:rPr>
              <w:t>Annually</w:t>
            </w:r>
          </w:p>
        </w:tc>
        <w:tc>
          <w:tcPr>
            <w:tcW w:w="3117" w:type="dxa"/>
          </w:tcPr>
          <w:p w14:paraId="462E3A8C" w14:textId="7295F40D" w:rsidR="002F5B09" w:rsidRDefault="002F5B09" w:rsidP="000568C1">
            <w:pPr>
              <w:spacing w:after="12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Testing of flow condition</w:t>
            </w:r>
          </w:p>
        </w:tc>
        <w:tc>
          <w:tcPr>
            <w:tcW w:w="3117" w:type="dxa"/>
          </w:tcPr>
          <w:p w14:paraId="7688F83B" w14:textId="3BCBD02D" w:rsidR="002F5B09" w:rsidRDefault="00515EB6" w:rsidP="000568C1">
            <w:pPr>
              <w:spacing w:after="12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 xml:space="preserve">See detailed requirements under 2 </w:t>
            </w:r>
            <w:r w:rsidR="00FF0F0C">
              <w:rPr>
                <w:rFonts w:ascii="Arial" w:hAnsi="Arial" w:cs="Arial"/>
                <w:sz w:val="24"/>
                <w:szCs w:val="24"/>
              </w:rPr>
              <w:t xml:space="preserve">section G below. </w:t>
            </w:r>
          </w:p>
        </w:tc>
      </w:tr>
      <w:tr w:rsidR="002F5B09" w14:paraId="7FEE8EB7" w14:textId="77777777" w:rsidTr="00411320">
        <w:tc>
          <w:tcPr>
            <w:cnfStyle w:val="001000000000" w:firstRow="0" w:lastRow="0" w:firstColumn="1" w:lastColumn="0" w:oddVBand="0" w:evenVBand="0" w:oddHBand="0" w:evenHBand="0" w:firstRowFirstColumn="0" w:firstRowLastColumn="0" w:lastRowFirstColumn="0" w:lastRowLastColumn="0"/>
            <w:tcW w:w="3116" w:type="dxa"/>
            <w:vMerge/>
          </w:tcPr>
          <w:p w14:paraId="648DA0D4" w14:textId="77777777" w:rsidR="002F5B09" w:rsidRDefault="002F5B09" w:rsidP="000568C1">
            <w:pPr>
              <w:spacing w:after="120"/>
              <w:rPr>
                <w:rFonts w:ascii="Arial" w:hAnsi="Arial" w:cs="Arial"/>
                <w:sz w:val="24"/>
                <w:szCs w:val="24"/>
              </w:rPr>
            </w:pPr>
          </w:p>
        </w:tc>
        <w:tc>
          <w:tcPr>
            <w:tcW w:w="3117" w:type="dxa"/>
          </w:tcPr>
          <w:p w14:paraId="285FE49F" w14:textId="0925B446" w:rsidR="002F5B09" w:rsidRDefault="002F5B09" w:rsidP="000568C1">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 xml:space="preserve">Testing of fire pump alarm signals. </w:t>
            </w:r>
          </w:p>
        </w:tc>
        <w:tc>
          <w:tcPr>
            <w:tcW w:w="3117" w:type="dxa"/>
          </w:tcPr>
          <w:p w14:paraId="01D2680E" w14:textId="7A4B3558" w:rsidR="002F5B09" w:rsidRDefault="000B3B56" w:rsidP="000568C1">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 xml:space="preserve">See detailed requirements under 2 section J below. </w:t>
            </w:r>
          </w:p>
        </w:tc>
      </w:tr>
      <w:tr w:rsidR="00F00FBB" w14:paraId="119A2FC0" w14:textId="77777777" w:rsidTr="004113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vMerge/>
          </w:tcPr>
          <w:p w14:paraId="7DE5F412" w14:textId="77777777" w:rsidR="00F00FBB" w:rsidRDefault="00F00FBB" w:rsidP="000568C1">
            <w:pPr>
              <w:spacing w:after="120"/>
              <w:rPr>
                <w:rFonts w:ascii="Arial" w:hAnsi="Arial" w:cs="Arial"/>
                <w:sz w:val="24"/>
                <w:szCs w:val="24"/>
              </w:rPr>
            </w:pPr>
          </w:p>
        </w:tc>
        <w:tc>
          <w:tcPr>
            <w:tcW w:w="3117" w:type="dxa"/>
          </w:tcPr>
          <w:p w14:paraId="79D1558A" w14:textId="60B77716" w:rsidR="00F00FBB" w:rsidRDefault="00F00FBB" w:rsidP="000568C1">
            <w:pPr>
              <w:spacing w:after="12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 xml:space="preserve">Maintenance of the hydraulics. </w:t>
            </w:r>
          </w:p>
        </w:tc>
        <w:tc>
          <w:tcPr>
            <w:tcW w:w="3117" w:type="dxa"/>
            <w:vMerge w:val="restart"/>
          </w:tcPr>
          <w:p w14:paraId="6ECB8AD6" w14:textId="276D02DB" w:rsidR="00F00FBB" w:rsidRDefault="00F00FBB" w:rsidP="000568C1">
            <w:pPr>
              <w:spacing w:after="12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 xml:space="preserve">Complete according to manufacturer’s recommendations. </w:t>
            </w:r>
          </w:p>
        </w:tc>
      </w:tr>
      <w:tr w:rsidR="00F00FBB" w14:paraId="417C48CF" w14:textId="77777777" w:rsidTr="00411320">
        <w:tc>
          <w:tcPr>
            <w:cnfStyle w:val="001000000000" w:firstRow="0" w:lastRow="0" w:firstColumn="1" w:lastColumn="0" w:oddVBand="0" w:evenVBand="0" w:oddHBand="0" w:evenHBand="0" w:firstRowFirstColumn="0" w:firstRowLastColumn="0" w:lastRowFirstColumn="0" w:lastRowLastColumn="0"/>
            <w:tcW w:w="3116" w:type="dxa"/>
            <w:vMerge/>
          </w:tcPr>
          <w:p w14:paraId="6326A3E7" w14:textId="77777777" w:rsidR="00F00FBB" w:rsidRDefault="00F00FBB" w:rsidP="000568C1">
            <w:pPr>
              <w:spacing w:after="120"/>
              <w:rPr>
                <w:rFonts w:ascii="Arial" w:hAnsi="Arial" w:cs="Arial"/>
                <w:sz w:val="24"/>
                <w:szCs w:val="24"/>
              </w:rPr>
            </w:pPr>
          </w:p>
        </w:tc>
        <w:tc>
          <w:tcPr>
            <w:tcW w:w="3117" w:type="dxa"/>
          </w:tcPr>
          <w:p w14:paraId="5C6AB5E0" w14:textId="79579DE8" w:rsidR="00F00FBB" w:rsidRDefault="00F00FBB" w:rsidP="000568C1">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 xml:space="preserve">Maintenance of the mechanical transmission. </w:t>
            </w:r>
          </w:p>
        </w:tc>
        <w:tc>
          <w:tcPr>
            <w:tcW w:w="3117" w:type="dxa"/>
            <w:vMerge/>
          </w:tcPr>
          <w:p w14:paraId="04D02DDE" w14:textId="77777777" w:rsidR="00F00FBB" w:rsidRDefault="00F00FBB" w:rsidP="000568C1">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F00FBB" w14:paraId="6FB907DD" w14:textId="77777777" w:rsidTr="004113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vMerge/>
          </w:tcPr>
          <w:p w14:paraId="5801F8A7" w14:textId="77777777" w:rsidR="00F00FBB" w:rsidRDefault="00F00FBB" w:rsidP="000568C1">
            <w:pPr>
              <w:spacing w:after="120"/>
              <w:rPr>
                <w:rFonts w:ascii="Arial" w:hAnsi="Arial" w:cs="Arial"/>
                <w:sz w:val="24"/>
                <w:szCs w:val="24"/>
              </w:rPr>
            </w:pPr>
          </w:p>
        </w:tc>
        <w:tc>
          <w:tcPr>
            <w:tcW w:w="3117" w:type="dxa"/>
          </w:tcPr>
          <w:p w14:paraId="5EACF522" w14:textId="0262F3CF" w:rsidR="00F00FBB" w:rsidRDefault="00F00FBB" w:rsidP="000568C1">
            <w:pPr>
              <w:spacing w:after="12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 xml:space="preserve">Maintenance of the motor. </w:t>
            </w:r>
          </w:p>
        </w:tc>
        <w:tc>
          <w:tcPr>
            <w:tcW w:w="3117" w:type="dxa"/>
            <w:vMerge/>
          </w:tcPr>
          <w:p w14:paraId="2C450AB8" w14:textId="77777777" w:rsidR="00F00FBB" w:rsidRDefault="00F00FBB" w:rsidP="000568C1">
            <w:pPr>
              <w:spacing w:after="12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F00FBB" w14:paraId="24AE782C" w14:textId="77777777" w:rsidTr="00411320">
        <w:tc>
          <w:tcPr>
            <w:cnfStyle w:val="001000000000" w:firstRow="0" w:lastRow="0" w:firstColumn="1" w:lastColumn="0" w:oddVBand="0" w:evenVBand="0" w:oddHBand="0" w:evenHBand="0" w:firstRowFirstColumn="0" w:firstRowLastColumn="0" w:lastRowFirstColumn="0" w:lastRowLastColumn="0"/>
            <w:tcW w:w="3116" w:type="dxa"/>
            <w:vMerge w:val="restart"/>
          </w:tcPr>
          <w:p w14:paraId="4DE2267B" w14:textId="70CE2F84" w:rsidR="00F00FBB" w:rsidRDefault="00F00FBB" w:rsidP="000568C1">
            <w:pPr>
              <w:spacing w:after="120"/>
              <w:rPr>
                <w:rFonts w:ascii="Arial" w:hAnsi="Arial" w:cs="Arial"/>
                <w:sz w:val="24"/>
                <w:szCs w:val="24"/>
              </w:rPr>
            </w:pPr>
            <w:r>
              <w:rPr>
                <w:rFonts w:ascii="Arial" w:hAnsi="Arial" w:cs="Arial"/>
                <w:sz w:val="24"/>
                <w:szCs w:val="24"/>
              </w:rPr>
              <w:t>Varied (based on manufacturer’s recommendations)</w:t>
            </w:r>
          </w:p>
        </w:tc>
        <w:tc>
          <w:tcPr>
            <w:tcW w:w="3117" w:type="dxa"/>
          </w:tcPr>
          <w:p w14:paraId="77EB08CF" w14:textId="4C824821" w:rsidR="00F00FBB" w:rsidRDefault="00F00FBB" w:rsidP="000568C1">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 xml:space="preserve">Maintenance of the electrical system. </w:t>
            </w:r>
          </w:p>
        </w:tc>
        <w:tc>
          <w:tcPr>
            <w:tcW w:w="3117" w:type="dxa"/>
            <w:vMerge/>
          </w:tcPr>
          <w:p w14:paraId="0EBDDC06" w14:textId="77777777" w:rsidR="00F00FBB" w:rsidRDefault="00F00FBB" w:rsidP="000568C1">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F00FBB" w14:paraId="2A009B59" w14:textId="77777777" w:rsidTr="004113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vMerge/>
          </w:tcPr>
          <w:p w14:paraId="5E638333" w14:textId="77777777" w:rsidR="00F00FBB" w:rsidRDefault="00F00FBB" w:rsidP="000568C1">
            <w:pPr>
              <w:spacing w:after="120"/>
              <w:rPr>
                <w:rFonts w:ascii="Arial" w:hAnsi="Arial" w:cs="Arial"/>
                <w:sz w:val="24"/>
                <w:szCs w:val="24"/>
              </w:rPr>
            </w:pPr>
          </w:p>
        </w:tc>
        <w:tc>
          <w:tcPr>
            <w:tcW w:w="3117" w:type="dxa"/>
          </w:tcPr>
          <w:p w14:paraId="2AAD2CE5" w14:textId="1E62998D" w:rsidR="00F00FBB" w:rsidRDefault="00F00FBB" w:rsidP="000568C1">
            <w:pPr>
              <w:spacing w:after="12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 xml:space="preserve">Maintenance of the controller, various components. </w:t>
            </w:r>
          </w:p>
        </w:tc>
        <w:tc>
          <w:tcPr>
            <w:tcW w:w="3117" w:type="dxa"/>
            <w:vMerge/>
          </w:tcPr>
          <w:p w14:paraId="50A02036" w14:textId="77777777" w:rsidR="00F00FBB" w:rsidRDefault="00F00FBB" w:rsidP="000568C1">
            <w:pPr>
              <w:spacing w:after="12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F00FBB" w14:paraId="25D488D2" w14:textId="77777777" w:rsidTr="00411320">
        <w:tc>
          <w:tcPr>
            <w:cnfStyle w:val="001000000000" w:firstRow="0" w:lastRow="0" w:firstColumn="1" w:lastColumn="0" w:oddVBand="0" w:evenVBand="0" w:oddHBand="0" w:evenHBand="0" w:firstRowFirstColumn="0" w:firstRowLastColumn="0" w:lastRowFirstColumn="0" w:lastRowLastColumn="0"/>
            <w:tcW w:w="3116" w:type="dxa"/>
            <w:vMerge/>
          </w:tcPr>
          <w:p w14:paraId="476F159C" w14:textId="3FD1D5A7" w:rsidR="00F00FBB" w:rsidRDefault="00F00FBB" w:rsidP="000568C1">
            <w:pPr>
              <w:spacing w:after="120"/>
              <w:rPr>
                <w:rFonts w:ascii="Arial" w:hAnsi="Arial" w:cs="Arial"/>
                <w:sz w:val="24"/>
                <w:szCs w:val="24"/>
              </w:rPr>
            </w:pPr>
          </w:p>
        </w:tc>
        <w:tc>
          <w:tcPr>
            <w:tcW w:w="3117" w:type="dxa"/>
          </w:tcPr>
          <w:p w14:paraId="0B9CD12D" w14:textId="47C46205" w:rsidR="00F00FBB" w:rsidRDefault="00F00FBB" w:rsidP="000568C1">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 xml:space="preserve">Maintenance of the diesel engine system, various components. </w:t>
            </w:r>
          </w:p>
        </w:tc>
        <w:tc>
          <w:tcPr>
            <w:tcW w:w="3117" w:type="dxa"/>
            <w:vMerge/>
          </w:tcPr>
          <w:p w14:paraId="1A11541C" w14:textId="77777777" w:rsidR="00F00FBB" w:rsidRDefault="00F00FBB" w:rsidP="000568C1">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bl>
    <w:p w14:paraId="23AB4DA8" w14:textId="2A298693" w:rsidR="0014707B" w:rsidRDefault="0014707B" w:rsidP="000568C1">
      <w:pPr>
        <w:spacing w:after="120"/>
        <w:rPr>
          <w:rFonts w:ascii="Arial" w:hAnsi="Arial" w:cs="Arial"/>
          <w:sz w:val="24"/>
          <w:szCs w:val="24"/>
        </w:rPr>
      </w:pPr>
    </w:p>
    <w:p w14:paraId="70E4B3F6" w14:textId="6DCE56F7" w:rsidR="00901D45" w:rsidRDefault="00EF374E" w:rsidP="00EF374E">
      <w:pPr>
        <w:pStyle w:val="ListParagraph"/>
        <w:numPr>
          <w:ilvl w:val="0"/>
          <w:numId w:val="46"/>
        </w:numPr>
        <w:spacing w:after="120"/>
        <w:rPr>
          <w:rFonts w:ascii="Arial" w:hAnsi="Arial" w:cs="Arial"/>
          <w:sz w:val="24"/>
          <w:szCs w:val="24"/>
        </w:rPr>
      </w:pPr>
      <w:r>
        <w:rPr>
          <w:rFonts w:ascii="Arial" w:hAnsi="Arial" w:cs="Arial"/>
          <w:sz w:val="24"/>
          <w:szCs w:val="24"/>
        </w:rPr>
        <w:t xml:space="preserve">The purpose of inspection shall be to verify that the pump assembly appears to be in operating condition and is free from physical damage. </w:t>
      </w:r>
      <w:r w:rsidR="00131004">
        <w:rPr>
          <w:rFonts w:ascii="Arial" w:hAnsi="Arial" w:cs="Arial"/>
          <w:sz w:val="24"/>
          <w:szCs w:val="24"/>
        </w:rPr>
        <w:t xml:space="preserve">The following </w:t>
      </w:r>
      <w:r w:rsidR="007763D7">
        <w:rPr>
          <w:rFonts w:ascii="Arial" w:hAnsi="Arial" w:cs="Arial"/>
          <w:sz w:val="24"/>
          <w:szCs w:val="24"/>
        </w:rPr>
        <w:t xml:space="preserve">visual observations shall be performed weekly: </w:t>
      </w:r>
    </w:p>
    <w:p w14:paraId="1D283833" w14:textId="0BB0C150" w:rsidR="007763D7" w:rsidRDefault="007763D7" w:rsidP="007763D7">
      <w:pPr>
        <w:pStyle w:val="ListParagraph"/>
        <w:numPr>
          <w:ilvl w:val="1"/>
          <w:numId w:val="46"/>
        </w:numPr>
        <w:spacing w:after="120"/>
        <w:rPr>
          <w:rFonts w:ascii="Arial" w:hAnsi="Arial" w:cs="Arial"/>
          <w:sz w:val="24"/>
          <w:szCs w:val="24"/>
        </w:rPr>
      </w:pPr>
      <w:r>
        <w:rPr>
          <w:rFonts w:ascii="Arial" w:hAnsi="Arial" w:cs="Arial"/>
          <w:sz w:val="24"/>
          <w:szCs w:val="24"/>
        </w:rPr>
        <w:t xml:space="preserve">Pump house condition: </w:t>
      </w:r>
    </w:p>
    <w:p w14:paraId="3A123E26" w14:textId="32EC61C1" w:rsidR="003C5B78" w:rsidRDefault="003C5B78" w:rsidP="003C5B78">
      <w:pPr>
        <w:pStyle w:val="ListParagraph"/>
        <w:numPr>
          <w:ilvl w:val="2"/>
          <w:numId w:val="46"/>
        </w:numPr>
        <w:spacing w:after="120"/>
        <w:rPr>
          <w:rFonts w:ascii="Arial" w:hAnsi="Arial" w:cs="Arial"/>
          <w:sz w:val="24"/>
          <w:szCs w:val="24"/>
        </w:rPr>
      </w:pPr>
      <w:r>
        <w:rPr>
          <w:rFonts w:ascii="Arial" w:hAnsi="Arial" w:cs="Arial"/>
          <w:sz w:val="24"/>
          <w:szCs w:val="24"/>
        </w:rPr>
        <w:t xml:space="preserve">Heat is adequate, not less than 40 degrees Fahrenheit (5 degrees Celsius) for pump </w:t>
      </w:r>
      <w:proofErr w:type="gramStart"/>
      <w:r>
        <w:rPr>
          <w:rFonts w:ascii="Arial" w:hAnsi="Arial" w:cs="Arial"/>
          <w:sz w:val="24"/>
          <w:szCs w:val="24"/>
        </w:rPr>
        <w:t>room</w:t>
      </w:r>
      <w:proofErr w:type="gramEnd"/>
      <w:r>
        <w:rPr>
          <w:rFonts w:ascii="Arial" w:hAnsi="Arial" w:cs="Arial"/>
          <w:sz w:val="24"/>
          <w:szCs w:val="24"/>
        </w:rPr>
        <w:t xml:space="preserve"> </w:t>
      </w:r>
      <w:r w:rsidR="009339B8">
        <w:rPr>
          <w:rFonts w:ascii="Arial" w:hAnsi="Arial" w:cs="Arial"/>
          <w:sz w:val="24"/>
          <w:szCs w:val="24"/>
        </w:rPr>
        <w:t xml:space="preserve">with diesel pumps without engine heaters. </w:t>
      </w:r>
    </w:p>
    <w:p w14:paraId="0886B6B3" w14:textId="77700495" w:rsidR="009339B8" w:rsidRDefault="009339B8" w:rsidP="003C5B78">
      <w:pPr>
        <w:pStyle w:val="ListParagraph"/>
        <w:numPr>
          <w:ilvl w:val="2"/>
          <w:numId w:val="46"/>
        </w:numPr>
        <w:spacing w:after="120"/>
        <w:rPr>
          <w:rFonts w:ascii="Arial" w:hAnsi="Arial" w:cs="Arial"/>
          <w:sz w:val="24"/>
          <w:szCs w:val="24"/>
        </w:rPr>
      </w:pPr>
      <w:r>
        <w:rPr>
          <w:rFonts w:ascii="Arial" w:hAnsi="Arial" w:cs="Arial"/>
          <w:sz w:val="24"/>
          <w:szCs w:val="24"/>
        </w:rPr>
        <w:t xml:space="preserve">Ventilating louvers are free to operate. </w:t>
      </w:r>
    </w:p>
    <w:p w14:paraId="4821FCF1" w14:textId="0606E58D" w:rsidR="007763D7" w:rsidRDefault="007763D7" w:rsidP="007763D7">
      <w:pPr>
        <w:pStyle w:val="ListParagraph"/>
        <w:numPr>
          <w:ilvl w:val="1"/>
          <w:numId w:val="46"/>
        </w:numPr>
        <w:spacing w:after="120"/>
        <w:rPr>
          <w:rFonts w:ascii="Arial" w:hAnsi="Arial" w:cs="Arial"/>
          <w:sz w:val="24"/>
          <w:szCs w:val="24"/>
        </w:rPr>
      </w:pPr>
      <w:r>
        <w:rPr>
          <w:rFonts w:ascii="Arial" w:hAnsi="Arial" w:cs="Arial"/>
          <w:sz w:val="24"/>
          <w:szCs w:val="24"/>
        </w:rPr>
        <w:t xml:space="preserve">Pump System: </w:t>
      </w:r>
    </w:p>
    <w:p w14:paraId="292EEF25" w14:textId="74906222" w:rsidR="009339B8" w:rsidRDefault="009339B8" w:rsidP="009339B8">
      <w:pPr>
        <w:pStyle w:val="ListParagraph"/>
        <w:numPr>
          <w:ilvl w:val="2"/>
          <w:numId w:val="46"/>
        </w:numPr>
        <w:spacing w:after="120"/>
        <w:rPr>
          <w:rFonts w:ascii="Arial" w:hAnsi="Arial" w:cs="Arial"/>
          <w:sz w:val="24"/>
          <w:szCs w:val="24"/>
        </w:rPr>
      </w:pPr>
      <w:r>
        <w:rPr>
          <w:rFonts w:ascii="Arial" w:hAnsi="Arial" w:cs="Arial"/>
          <w:sz w:val="24"/>
          <w:szCs w:val="24"/>
        </w:rPr>
        <w:t xml:space="preserve">Pump suction, discharge, and bypass valves are fully open. </w:t>
      </w:r>
    </w:p>
    <w:p w14:paraId="5A1E98CD" w14:textId="22E5063B" w:rsidR="009339B8" w:rsidRDefault="009339B8" w:rsidP="009339B8">
      <w:pPr>
        <w:pStyle w:val="ListParagraph"/>
        <w:numPr>
          <w:ilvl w:val="2"/>
          <w:numId w:val="46"/>
        </w:numPr>
        <w:spacing w:after="120"/>
        <w:rPr>
          <w:rFonts w:ascii="Arial" w:hAnsi="Arial" w:cs="Arial"/>
          <w:sz w:val="24"/>
          <w:szCs w:val="24"/>
        </w:rPr>
      </w:pPr>
      <w:r>
        <w:rPr>
          <w:rFonts w:ascii="Arial" w:hAnsi="Arial" w:cs="Arial"/>
          <w:sz w:val="24"/>
          <w:szCs w:val="24"/>
        </w:rPr>
        <w:t xml:space="preserve">Piping is free of leaks. </w:t>
      </w:r>
    </w:p>
    <w:p w14:paraId="1C25B8A5" w14:textId="47616C76" w:rsidR="009339B8" w:rsidRDefault="009339B8" w:rsidP="009339B8">
      <w:pPr>
        <w:pStyle w:val="ListParagraph"/>
        <w:numPr>
          <w:ilvl w:val="2"/>
          <w:numId w:val="46"/>
        </w:numPr>
        <w:spacing w:after="120"/>
        <w:rPr>
          <w:rFonts w:ascii="Arial" w:hAnsi="Arial" w:cs="Arial"/>
          <w:sz w:val="24"/>
          <w:szCs w:val="24"/>
        </w:rPr>
      </w:pPr>
      <w:r>
        <w:rPr>
          <w:rFonts w:ascii="Arial" w:hAnsi="Arial" w:cs="Arial"/>
          <w:sz w:val="24"/>
          <w:szCs w:val="24"/>
        </w:rPr>
        <w:t xml:space="preserve">Suction line pressure gauge reading is within acceptable range. </w:t>
      </w:r>
    </w:p>
    <w:p w14:paraId="0716E30C" w14:textId="6B643C92" w:rsidR="009339B8" w:rsidRDefault="009339B8" w:rsidP="009339B8">
      <w:pPr>
        <w:pStyle w:val="ListParagraph"/>
        <w:numPr>
          <w:ilvl w:val="2"/>
          <w:numId w:val="46"/>
        </w:numPr>
        <w:spacing w:after="120"/>
        <w:rPr>
          <w:rFonts w:ascii="Arial" w:hAnsi="Arial" w:cs="Arial"/>
          <w:sz w:val="24"/>
          <w:szCs w:val="24"/>
        </w:rPr>
      </w:pPr>
      <w:r>
        <w:rPr>
          <w:rFonts w:ascii="Arial" w:hAnsi="Arial" w:cs="Arial"/>
          <w:sz w:val="24"/>
          <w:szCs w:val="24"/>
        </w:rPr>
        <w:t xml:space="preserve">System line pressure gauge reading is within acceptable range. </w:t>
      </w:r>
    </w:p>
    <w:p w14:paraId="38668972" w14:textId="552AC3D6" w:rsidR="009339B8" w:rsidRDefault="009339B8" w:rsidP="009339B8">
      <w:pPr>
        <w:pStyle w:val="ListParagraph"/>
        <w:numPr>
          <w:ilvl w:val="2"/>
          <w:numId w:val="46"/>
        </w:numPr>
        <w:spacing w:after="120"/>
        <w:rPr>
          <w:rFonts w:ascii="Arial" w:hAnsi="Arial" w:cs="Arial"/>
          <w:sz w:val="24"/>
          <w:szCs w:val="24"/>
        </w:rPr>
      </w:pPr>
      <w:r>
        <w:rPr>
          <w:rFonts w:ascii="Arial" w:hAnsi="Arial" w:cs="Arial"/>
          <w:sz w:val="24"/>
          <w:szCs w:val="24"/>
        </w:rPr>
        <w:t xml:space="preserve">Suction reservoir is full. </w:t>
      </w:r>
    </w:p>
    <w:p w14:paraId="1395B7A8" w14:textId="4E003877" w:rsidR="009339B8" w:rsidRDefault="009339B8" w:rsidP="009339B8">
      <w:pPr>
        <w:pStyle w:val="ListParagraph"/>
        <w:numPr>
          <w:ilvl w:val="2"/>
          <w:numId w:val="46"/>
        </w:numPr>
        <w:spacing w:after="120"/>
        <w:rPr>
          <w:rFonts w:ascii="Arial" w:hAnsi="Arial" w:cs="Arial"/>
          <w:sz w:val="24"/>
          <w:szCs w:val="24"/>
        </w:rPr>
      </w:pPr>
      <w:r>
        <w:rPr>
          <w:rFonts w:ascii="Arial" w:hAnsi="Arial" w:cs="Arial"/>
          <w:sz w:val="24"/>
          <w:szCs w:val="24"/>
        </w:rPr>
        <w:t xml:space="preserve">Wet pit suction screens are unobstructed and in place. </w:t>
      </w:r>
    </w:p>
    <w:p w14:paraId="323D3484" w14:textId="0AB19A2A" w:rsidR="009339B8" w:rsidRDefault="009339B8" w:rsidP="009339B8">
      <w:pPr>
        <w:pStyle w:val="ListParagraph"/>
        <w:numPr>
          <w:ilvl w:val="2"/>
          <w:numId w:val="46"/>
        </w:numPr>
        <w:spacing w:after="120"/>
        <w:rPr>
          <w:rFonts w:ascii="Arial" w:hAnsi="Arial" w:cs="Arial"/>
          <w:sz w:val="24"/>
          <w:szCs w:val="24"/>
        </w:rPr>
      </w:pPr>
      <w:r>
        <w:rPr>
          <w:rFonts w:ascii="Arial" w:hAnsi="Arial" w:cs="Arial"/>
          <w:sz w:val="24"/>
          <w:szCs w:val="24"/>
        </w:rPr>
        <w:t xml:space="preserve">Waterflow test valves are in the closed position. </w:t>
      </w:r>
    </w:p>
    <w:p w14:paraId="280E6517" w14:textId="44A71B22" w:rsidR="007763D7" w:rsidRDefault="007763D7" w:rsidP="007763D7">
      <w:pPr>
        <w:pStyle w:val="ListParagraph"/>
        <w:numPr>
          <w:ilvl w:val="1"/>
          <w:numId w:val="46"/>
        </w:numPr>
        <w:spacing w:after="120"/>
        <w:rPr>
          <w:rFonts w:ascii="Arial" w:hAnsi="Arial" w:cs="Arial"/>
          <w:sz w:val="24"/>
          <w:szCs w:val="24"/>
        </w:rPr>
      </w:pPr>
      <w:r>
        <w:rPr>
          <w:rFonts w:ascii="Arial" w:hAnsi="Arial" w:cs="Arial"/>
          <w:sz w:val="24"/>
          <w:szCs w:val="24"/>
        </w:rPr>
        <w:t xml:space="preserve">Electrical System: </w:t>
      </w:r>
    </w:p>
    <w:p w14:paraId="047DB336" w14:textId="4F81622C" w:rsidR="008D7E22" w:rsidRDefault="008D7E22" w:rsidP="008D7E22">
      <w:pPr>
        <w:pStyle w:val="ListParagraph"/>
        <w:numPr>
          <w:ilvl w:val="2"/>
          <w:numId w:val="46"/>
        </w:numPr>
        <w:spacing w:after="120"/>
        <w:rPr>
          <w:rFonts w:ascii="Arial" w:hAnsi="Arial" w:cs="Arial"/>
          <w:sz w:val="24"/>
          <w:szCs w:val="24"/>
        </w:rPr>
      </w:pPr>
      <w:r>
        <w:rPr>
          <w:rFonts w:ascii="Arial" w:hAnsi="Arial" w:cs="Arial"/>
          <w:sz w:val="24"/>
          <w:szCs w:val="24"/>
        </w:rPr>
        <w:t xml:space="preserve">Controller pilot light (power on) is illuminated. </w:t>
      </w:r>
    </w:p>
    <w:p w14:paraId="64B306A8" w14:textId="4F7A86D5" w:rsidR="008D7E22" w:rsidRDefault="008D7E22" w:rsidP="008D7E22">
      <w:pPr>
        <w:pStyle w:val="ListParagraph"/>
        <w:numPr>
          <w:ilvl w:val="2"/>
          <w:numId w:val="46"/>
        </w:numPr>
        <w:spacing w:after="120"/>
        <w:rPr>
          <w:rFonts w:ascii="Arial" w:hAnsi="Arial" w:cs="Arial"/>
          <w:sz w:val="24"/>
          <w:szCs w:val="24"/>
        </w:rPr>
      </w:pPr>
      <w:r>
        <w:rPr>
          <w:rFonts w:ascii="Arial" w:hAnsi="Arial" w:cs="Arial"/>
          <w:sz w:val="24"/>
          <w:szCs w:val="24"/>
        </w:rPr>
        <w:t xml:space="preserve">Transfer switch normal pilot light is illuminated. </w:t>
      </w:r>
    </w:p>
    <w:p w14:paraId="77DA2471" w14:textId="041F3A86" w:rsidR="008D7E22" w:rsidRDefault="008D7E22" w:rsidP="008D7E22">
      <w:pPr>
        <w:pStyle w:val="ListParagraph"/>
        <w:numPr>
          <w:ilvl w:val="2"/>
          <w:numId w:val="46"/>
        </w:numPr>
        <w:spacing w:after="120"/>
        <w:rPr>
          <w:rFonts w:ascii="Arial" w:hAnsi="Arial" w:cs="Arial"/>
          <w:sz w:val="24"/>
          <w:szCs w:val="24"/>
        </w:rPr>
      </w:pPr>
      <w:r>
        <w:rPr>
          <w:rFonts w:ascii="Arial" w:hAnsi="Arial" w:cs="Arial"/>
          <w:sz w:val="24"/>
          <w:szCs w:val="24"/>
        </w:rPr>
        <w:t xml:space="preserve">Isolating switch is closed – standby (emergency) source. </w:t>
      </w:r>
    </w:p>
    <w:p w14:paraId="62C5D06D" w14:textId="497BB006" w:rsidR="008D7E22" w:rsidRDefault="008D7E22" w:rsidP="008D7E22">
      <w:pPr>
        <w:pStyle w:val="ListParagraph"/>
        <w:numPr>
          <w:ilvl w:val="2"/>
          <w:numId w:val="46"/>
        </w:numPr>
        <w:spacing w:after="120"/>
        <w:rPr>
          <w:rFonts w:ascii="Arial" w:hAnsi="Arial" w:cs="Arial"/>
          <w:sz w:val="24"/>
          <w:szCs w:val="24"/>
        </w:rPr>
      </w:pPr>
      <w:r>
        <w:rPr>
          <w:rFonts w:ascii="Arial" w:hAnsi="Arial" w:cs="Arial"/>
          <w:sz w:val="24"/>
          <w:szCs w:val="24"/>
        </w:rPr>
        <w:t>Reverse phase alarm pi</w:t>
      </w:r>
      <w:r w:rsidR="00605528">
        <w:rPr>
          <w:rFonts w:ascii="Arial" w:hAnsi="Arial" w:cs="Arial"/>
          <w:sz w:val="24"/>
          <w:szCs w:val="24"/>
        </w:rPr>
        <w:t>lot</w:t>
      </w:r>
      <w:r>
        <w:rPr>
          <w:rFonts w:ascii="Arial" w:hAnsi="Arial" w:cs="Arial"/>
          <w:sz w:val="24"/>
          <w:szCs w:val="24"/>
        </w:rPr>
        <w:t xml:space="preserve"> light is off, or normal phase rotation pilot light is on. </w:t>
      </w:r>
    </w:p>
    <w:p w14:paraId="6A99160B" w14:textId="41A75927" w:rsidR="008D7E22" w:rsidRDefault="008D7E22" w:rsidP="008D7E22">
      <w:pPr>
        <w:pStyle w:val="ListParagraph"/>
        <w:numPr>
          <w:ilvl w:val="2"/>
          <w:numId w:val="46"/>
        </w:numPr>
        <w:spacing w:after="120"/>
        <w:rPr>
          <w:rFonts w:ascii="Arial" w:hAnsi="Arial" w:cs="Arial"/>
          <w:sz w:val="24"/>
          <w:szCs w:val="24"/>
        </w:rPr>
      </w:pPr>
      <w:r>
        <w:rPr>
          <w:rFonts w:ascii="Arial" w:hAnsi="Arial" w:cs="Arial"/>
          <w:sz w:val="24"/>
          <w:szCs w:val="24"/>
        </w:rPr>
        <w:t>Oil level in vertical motor</w:t>
      </w:r>
      <w:r w:rsidR="00ED5B9C">
        <w:rPr>
          <w:rFonts w:ascii="Arial" w:hAnsi="Arial" w:cs="Arial"/>
          <w:sz w:val="24"/>
          <w:szCs w:val="24"/>
        </w:rPr>
        <w:t xml:space="preserve"> sight glass is within acceptable range. </w:t>
      </w:r>
    </w:p>
    <w:p w14:paraId="37636924" w14:textId="4F228F95" w:rsidR="00ED5B9C" w:rsidRDefault="00ED5B9C" w:rsidP="008D7E22">
      <w:pPr>
        <w:pStyle w:val="ListParagraph"/>
        <w:numPr>
          <w:ilvl w:val="2"/>
          <w:numId w:val="46"/>
        </w:numPr>
        <w:spacing w:after="120"/>
        <w:rPr>
          <w:rFonts w:ascii="Arial" w:hAnsi="Arial" w:cs="Arial"/>
          <w:sz w:val="24"/>
          <w:szCs w:val="24"/>
        </w:rPr>
      </w:pPr>
      <w:r>
        <w:rPr>
          <w:rFonts w:ascii="Arial" w:hAnsi="Arial" w:cs="Arial"/>
          <w:sz w:val="24"/>
          <w:szCs w:val="24"/>
        </w:rPr>
        <w:t xml:space="preserve">Power to pressure maintenance (jockey) pump is provided. </w:t>
      </w:r>
    </w:p>
    <w:p w14:paraId="2F45B2AF" w14:textId="5D47FB2F" w:rsidR="009339B8" w:rsidRDefault="009339B8" w:rsidP="007763D7">
      <w:pPr>
        <w:pStyle w:val="ListParagraph"/>
        <w:numPr>
          <w:ilvl w:val="1"/>
          <w:numId w:val="46"/>
        </w:numPr>
        <w:spacing w:after="120"/>
        <w:rPr>
          <w:rFonts w:ascii="Arial" w:hAnsi="Arial" w:cs="Arial"/>
          <w:sz w:val="24"/>
          <w:szCs w:val="24"/>
        </w:rPr>
      </w:pPr>
      <w:r>
        <w:rPr>
          <w:rFonts w:ascii="Arial" w:hAnsi="Arial" w:cs="Arial"/>
          <w:sz w:val="24"/>
          <w:szCs w:val="24"/>
        </w:rPr>
        <w:t xml:space="preserve">Diesel Engine System:  </w:t>
      </w:r>
    </w:p>
    <w:p w14:paraId="0D66D4FC" w14:textId="5374D46B" w:rsidR="00850F04" w:rsidRDefault="00850F04" w:rsidP="00850F04">
      <w:pPr>
        <w:pStyle w:val="ListParagraph"/>
        <w:numPr>
          <w:ilvl w:val="2"/>
          <w:numId w:val="46"/>
        </w:numPr>
        <w:spacing w:after="120"/>
        <w:rPr>
          <w:rFonts w:ascii="Arial" w:hAnsi="Arial" w:cs="Arial"/>
          <w:sz w:val="24"/>
          <w:szCs w:val="24"/>
        </w:rPr>
      </w:pPr>
      <w:r>
        <w:rPr>
          <w:rFonts w:ascii="Arial" w:hAnsi="Arial" w:cs="Arial"/>
          <w:sz w:val="24"/>
          <w:szCs w:val="24"/>
        </w:rPr>
        <w:t xml:space="preserve">Fuel tank is at least two-thirds full. </w:t>
      </w:r>
    </w:p>
    <w:p w14:paraId="34A3E0EF" w14:textId="51111246" w:rsidR="00850F04" w:rsidRDefault="00850F04" w:rsidP="00850F04">
      <w:pPr>
        <w:pStyle w:val="ListParagraph"/>
        <w:numPr>
          <w:ilvl w:val="2"/>
          <w:numId w:val="46"/>
        </w:numPr>
        <w:spacing w:after="120"/>
        <w:rPr>
          <w:rFonts w:ascii="Arial" w:hAnsi="Arial" w:cs="Arial"/>
          <w:sz w:val="24"/>
          <w:szCs w:val="24"/>
        </w:rPr>
      </w:pPr>
      <w:r>
        <w:rPr>
          <w:rFonts w:ascii="Arial" w:hAnsi="Arial" w:cs="Arial"/>
          <w:sz w:val="24"/>
          <w:szCs w:val="24"/>
        </w:rPr>
        <w:t xml:space="preserve">Controller selector switch is in auto position. </w:t>
      </w:r>
    </w:p>
    <w:p w14:paraId="1A12AFE3" w14:textId="14756B84" w:rsidR="00850F04" w:rsidRDefault="00850F04" w:rsidP="00850F04">
      <w:pPr>
        <w:pStyle w:val="ListParagraph"/>
        <w:numPr>
          <w:ilvl w:val="2"/>
          <w:numId w:val="46"/>
        </w:numPr>
        <w:spacing w:after="120"/>
        <w:rPr>
          <w:rFonts w:ascii="Arial" w:hAnsi="Arial" w:cs="Arial"/>
          <w:sz w:val="24"/>
          <w:szCs w:val="24"/>
        </w:rPr>
      </w:pPr>
      <w:r>
        <w:rPr>
          <w:rFonts w:ascii="Arial" w:hAnsi="Arial" w:cs="Arial"/>
          <w:sz w:val="24"/>
          <w:szCs w:val="24"/>
        </w:rPr>
        <w:t xml:space="preserve">Batteries (2) voltage readings are within acceptable range. </w:t>
      </w:r>
    </w:p>
    <w:p w14:paraId="5CDAA573" w14:textId="22A891F2" w:rsidR="00850F04" w:rsidRDefault="00850F04" w:rsidP="00850F04">
      <w:pPr>
        <w:pStyle w:val="ListParagraph"/>
        <w:numPr>
          <w:ilvl w:val="2"/>
          <w:numId w:val="46"/>
        </w:numPr>
        <w:spacing w:after="120"/>
        <w:rPr>
          <w:rFonts w:ascii="Arial" w:hAnsi="Arial" w:cs="Arial"/>
          <w:sz w:val="24"/>
          <w:szCs w:val="24"/>
        </w:rPr>
      </w:pPr>
      <w:r>
        <w:rPr>
          <w:rFonts w:ascii="Arial" w:hAnsi="Arial" w:cs="Arial"/>
          <w:sz w:val="24"/>
          <w:szCs w:val="24"/>
        </w:rPr>
        <w:lastRenderedPageBreak/>
        <w:t xml:space="preserve">Batteries (2) charging current readings are within acceptable range. </w:t>
      </w:r>
    </w:p>
    <w:p w14:paraId="1E7122E4" w14:textId="0E15A5E4" w:rsidR="00850F04" w:rsidRDefault="00850F04" w:rsidP="00850F04">
      <w:pPr>
        <w:pStyle w:val="ListParagraph"/>
        <w:numPr>
          <w:ilvl w:val="2"/>
          <w:numId w:val="46"/>
        </w:numPr>
        <w:spacing w:after="120"/>
        <w:rPr>
          <w:rFonts w:ascii="Arial" w:hAnsi="Arial" w:cs="Arial"/>
          <w:sz w:val="24"/>
          <w:szCs w:val="24"/>
        </w:rPr>
      </w:pPr>
      <w:r>
        <w:rPr>
          <w:rFonts w:ascii="Arial" w:hAnsi="Arial" w:cs="Arial"/>
          <w:sz w:val="24"/>
          <w:szCs w:val="24"/>
        </w:rPr>
        <w:t>Batteries (2) pilo</w:t>
      </w:r>
      <w:r w:rsidR="001C2C9D">
        <w:rPr>
          <w:rFonts w:ascii="Arial" w:hAnsi="Arial" w:cs="Arial"/>
          <w:sz w:val="24"/>
          <w:szCs w:val="24"/>
        </w:rPr>
        <w:t xml:space="preserve">t lights are </w:t>
      </w:r>
      <w:proofErr w:type="gramStart"/>
      <w:r w:rsidR="001C2C9D">
        <w:rPr>
          <w:rFonts w:ascii="Arial" w:hAnsi="Arial" w:cs="Arial"/>
          <w:sz w:val="24"/>
          <w:szCs w:val="24"/>
        </w:rPr>
        <w:t>on</w:t>
      </w:r>
      <w:proofErr w:type="gramEnd"/>
      <w:r w:rsidR="001C2C9D">
        <w:rPr>
          <w:rFonts w:ascii="Arial" w:hAnsi="Arial" w:cs="Arial"/>
          <w:sz w:val="24"/>
          <w:szCs w:val="24"/>
        </w:rPr>
        <w:t xml:space="preserve"> or battery failure (2) pilot lights are off. </w:t>
      </w:r>
    </w:p>
    <w:p w14:paraId="186F0C25" w14:textId="019EBF4F" w:rsidR="001C2C9D" w:rsidRDefault="001C2C9D" w:rsidP="00850F04">
      <w:pPr>
        <w:pStyle w:val="ListParagraph"/>
        <w:numPr>
          <w:ilvl w:val="2"/>
          <w:numId w:val="46"/>
        </w:numPr>
        <w:spacing w:after="120"/>
        <w:rPr>
          <w:rFonts w:ascii="Arial" w:hAnsi="Arial" w:cs="Arial"/>
          <w:sz w:val="24"/>
          <w:szCs w:val="24"/>
        </w:rPr>
      </w:pPr>
      <w:r>
        <w:rPr>
          <w:rFonts w:ascii="Arial" w:hAnsi="Arial" w:cs="Arial"/>
          <w:sz w:val="24"/>
          <w:szCs w:val="24"/>
        </w:rPr>
        <w:t xml:space="preserve">All alarm pilot lights are off. </w:t>
      </w:r>
    </w:p>
    <w:p w14:paraId="0F1B404D" w14:textId="56E120E6" w:rsidR="001C2C9D" w:rsidRDefault="001C2C9D" w:rsidP="00850F04">
      <w:pPr>
        <w:pStyle w:val="ListParagraph"/>
        <w:numPr>
          <w:ilvl w:val="2"/>
          <w:numId w:val="46"/>
        </w:numPr>
        <w:spacing w:after="120"/>
        <w:rPr>
          <w:rFonts w:ascii="Arial" w:hAnsi="Arial" w:cs="Arial"/>
          <w:sz w:val="24"/>
          <w:szCs w:val="24"/>
        </w:rPr>
      </w:pPr>
      <w:r>
        <w:rPr>
          <w:rFonts w:ascii="Arial" w:hAnsi="Arial" w:cs="Arial"/>
          <w:sz w:val="24"/>
          <w:szCs w:val="24"/>
        </w:rPr>
        <w:t xml:space="preserve">Engine running time meter is reading. </w:t>
      </w:r>
    </w:p>
    <w:p w14:paraId="50F3107A" w14:textId="570ECD05" w:rsidR="001C2C9D" w:rsidRDefault="001C2C9D" w:rsidP="00850F04">
      <w:pPr>
        <w:pStyle w:val="ListParagraph"/>
        <w:numPr>
          <w:ilvl w:val="2"/>
          <w:numId w:val="46"/>
        </w:numPr>
        <w:spacing w:after="120"/>
        <w:rPr>
          <w:rFonts w:ascii="Arial" w:hAnsi="Arial" w:cs="Arial"/>
          <w:sz w:val="24"/>
          <w:szCs w:val="24"/>
        </w:rPr>
      </w:pPr>
      <w:r>
        <w:rPr>
          <w:rFonts w:ascii="Arial" w:hAnsi="Arial" w:cs="Arial"/>
          <w:sz w:val="24"/>
          <w:szCs w:val="24"/>
        </w:rPr>
        <w:t xml:space="preserve">Oil level in right angle gear drive is within acceptable range. </w:t>
      </w:r>
    </w:p>
    <w:p w14:paraId="30EC6FE0" w14:textId="63F57E5A" w:rsidR="001C2C9D" w:rsidRDefault="001C2C9D" w:rsidP="00850F04">
      <w:pPr>
        <w:pStyle w:val="ListParagraph"/>
        <w:numPr>
          <w:ilvl w:val="2"/>
          <w:numId w:val="46"/>
        </w:numPr>
        <w:spacing w:after="120"/>
        <w:rPr>
          <w:rFonts w:ascii="Arial" w:hAnsi="Arial" w:cs="Arial"/>
          <w:sz w:val="24"/>
          <w:szCs w:val="24"/>
        </w:rPr>
      </w:pPr>
      <w:r>
        <w:rPr>
          <w:rFonts w:ascii="Arial" w:hAnsi="Arial" w:cs="Arial"/>
          <w:sz w:val="24"/>
          <w:szCs w:val="24"/>
        </w:rPr>
        <w:t xml:space="preserve">Crankcase oil level is within acceptable range. </w:t>
      </w:r>
    </w:p>
    <w:p w14:paraId="1916FB9E" w14:textId="6FBEC0A3" w:rsidR="001C2C9D" w:rsidRDefault="001C2C9D" w:rsidP="00850F04">
      <w:pPr>
        <w:pStyle w:val="ListParagraph"/>
        <w:numPr>
          <w:ilvl w:val="2"/>
          <w:numId w:val="46"/>
        </w:numPr>
        <w:spacing w:after="120"/>
        <w:rPr>
          <w:rFonts w:ascii="Arial" w:hAnsi="Arial" w:cs="Arial"/>
          <w:sz w:val="24"/>
          <w:szCs w:val="24"/>
        </w:rPr>
      </w:pPr>
      <w:r>
        <w:rPr>
          <w:rFonts w:ascii="Arial" w:hAnsi="Arial" w:cs="Arial"/>
          <w:sz w:val="24"/>
          <w:szCs w:val="24"/>
        </w:rPr>
        <w:t xml:space="preserve">Cooling water level is within acceptable range. </w:t>
      </w:r>
    </w:p>
    <w:p w14:paraId="51F02717" w14:textId="0105DACE" w:rsidR="001C2C9D" w:rsidRDefault="001C2C9D" w:rsidP="00850F04">
      <w:pPr>
        <w:pStyle w:val="ListParagraph"/>
        <w:numPr>
          <w:ilvl w:val="2"/>
          <w:numId w:val="46"/>
        </w:numPr>
        <w:spacing w:after="120"/>
        <w:rPr>
          <w:rFonts w:ascii="Arial" w:hAnsi="Arial" w:cs="Arial"/>
          <w:sz w:val="24"/>
          <w:szCs w:val="24"/>
        </w:rPr>
      </w:pPr>
      <w:r>
        <w:rPr>
          <w:rFonts w:ascii="Arial" w:hAnsi="Arial" w:cs="Arial"/>
          <w:sz w:val="24"/>
          <w:szCs w:val="24"/>
        </w:rPr>
        <w:t xml:space="preserve">Electrolyte </w:t>
      </w:r>
      <w:proofErr w:type="gramStart"/>
      <w:r>
        <w:rPr>
          <w:rFonts w:ascii="Arial" w:hAnsi="Arial" w:cs="Arial"/>
          <w:sz w:val="24"/>
          <w:szCs w:val="24"/>
        </w:rPr>
        <w:t>level</w:t>
      </w:r>
      <w:proofErr w:type="gramEnd"/>
      <w:r>
        <w:rPr>
          <w:rFonts w:ascii="Arial" w:hAnsi="Arial" w:cs="Arial"/>
          <w:sz w:val="24"/>
          <w:szCs w:val="24"/>
        </w:rPr>
        <w:t xml:space="preserve"> in batteries is within acceptable range. </w:t>
      </w:r>
    </w:p>
    <w:p w14:paraId="3412460B" w14:textId="617D508D" w:rsidR="001C2C9D" w:rsidRDefault="001C2C9D" w:rsidP="00850F04">
      <w:pPr>
        <w:pStyle w:val="ListParagraph"/>
        <w:numPr>
          <w:ilvl w:val="2"/>
          <w:numId w:val="46"/>
        </w:numPr>
        <w:spacing w:after="120"/>
        <w:rPr>
          <w:rFonts w:ascii="Arial" w:hAnsi="Arial" w:cs="Arial"/>
          <w:sz w:val="24"/>
          <w:szCs w:val="24"/>
        </w:rPr>
      </w:pPr>
      <w:r>
        <w:rPr>
          <w:rFonts w:ascii="Arial" w:hAnsi="Arial" w:cs="Arial"/>
          <w:sz w:val="24"/>
          <w:szCs w:val="24"/>
        </w:rPr>
        <w:t xml:space="preserve">Battery terminals are free from corrosion. </w:t>
      </w:r>
    </w:p>
    <w:p w14:paraId="4447D204" w14:textId="7C9C19BF" w:rsidR="001C2C9D" w:rsidRDefault="001C2C9D" w:rsidP="00850F04">
      <w:pPr>
        <w:pStyle w:val="ListParagraph"/>
        <w:numPr>
          <w:ilvl w:val="2"/>
          <w:numId w:val="46"/>
        </w:numPr>
        <w:spacing w:after="120"/>
        <w:rPr>
          <w:rFonts w:ascii="Arial" w:hAnsi="Arial" w:cs="Arial"/>
          <w:sz w:val="24"/>
          <w:szCs w:val="24"/>
        </w:rPr>
      </w:pPr>
      <w:r>
        <w:rPr>
          <w:rFonts w:ascii="Arial" w:hAnsi="Arial" w:cs="Arial"/>
          <w:sz w:val="24"/>
          <w:szCs w:val="24"/>
        </w:rPr>
        <w:t xml:space="preserve">Water-jacket heater is operating. </w:t>
      </w:r>
    </w:p>
    <w:p w14:paraId="5425750C" w14:textId="6492F52A" w:rsidR="00850F04" w:rsidRDefault="00850F04" w:rsidP="007763D7">
      <w:pPr>
        <w:pStyle w:val="ListParagraph"/>
        <w:numPr>
          <w:ilvl w:val="1"/>
          <w:numId w:val="46"/>
        </w:numPr>
        <w:spacing w:after="120"/>
        <w:rPr>
          <w:rFonts w:ascii="Arial" w:hAnsi="Arial" w:cs="Arial"/>
          <w:sz w:val="24"/>
          <w:szCs w:val="24"/>
        </w:rPr>
      </w:pPr>
      <w:r>
        <w:rPr>
          <w:rFonts w:ascii="Arial" w:hAnsi="Arial" w:cs="Arial"/>
          <w:sz w:val="24"/>
          <w:szCs w:val="24"/>
        </w:rPr>
        <w:t>Steam System Conditions:</w:t>
      </w:r>
    </w:p>
    <w:p w14:paraId="4F0BE488" w14:textId="3B70611C" w:rsidR="00B70C33" w:rsidRDefault="001C2C9D" w:rsidP="00B70C33">
      <w:pPr>
        <w:pStyle w:val="ListParagraph"/>
        <w:numPr>
          <w:ilvl w:val="2"/>
          <w:numId w:val="46"/>
        </w:numPr>
        <w:spacing w:after="120"/>
        <w:rPr>
          <w:rFonts w:ascii="Arial" w:hAnsi="Arial" w:cs="Arial"/>
          <w:sz w:val="24"/>
          <w:szCs w:val="24"/>
        </w:rPr>
      </w:pPr>
      <w:r>
        <w:rPr>
          <w:rFonts w:ascii="Arial" w:hAnsi="Arial" w:cs="Arial"/>
          <w:sz w:val="24"/>
          <w:szCs w:val="24"/>
        </w:rPr>
        <w:t xml:space="preserve">Steam system pressure gauge reading is within acceptable range. </w:t>
      </w:r>
    </w:p>
    <w:p w14:paraId="77956424" w14:textId="5D16B9D7" w:rsidR="00B70C33" w:rsidRDefault="00B70C33" w:rsidP="00B70C33">
      <w:pPr>
        <w:pStyle w:val="ListParagraph"/>
        <w:numPr>
          <w:ilvl w:val="0"/>
          <w:numId w:val="46"/>
        </w:numPr>
        <w:spacing w:after="120"/>
        <w:rPr>
          <w:rFonts w:ascii="Arial" w:hAnsi="Arial" w:cs="Arial"/>
          <w:sz w:val="24"/>
          <w:szCs w:val="24"/>
        </w:rPr>
      </w:pPr>
      <w:r>
        <w:rPr>
          <w:rFonts w:ascii="Arial" w:hAnsi="Arial" w:cs="Arial"/>
          <w:sz w:val="24"/>
          <w:szCs w:val="24"/>
        </w:rPr>
        <w:t>Testing</w:t>
      </w:r>
      <w:r w:rsidR="005D6211">
        <w:rPr>
          <w:rFonts w:ascii="Arial" w:hAnsi="Arial" w:cs="Arial"/>
          <w:sz w:val="24"/>
          <w:szCs w:val="24"/>
        </w:rPr>
        <w:t xml:space="preserve">: </w:t>
      </w:r>
    </w:p>
    <w:p w14:paraId="0F77041B" w14:textId="2997ED4F" w:rsidR="005D6211" w:rsidRDefault="005D6211" w:rsidP="005D6211">
      <w:pPr>
        <w:pStyle w:val="ListParagraph"/>
        <w:numPr>
          <w:ilvl w:val="1"/>
          <w:numId w:val="46"/>
        </w:numPr>
        <w:spacing w:after="120"/>
        <w:rPr>
          <w:rFonts w:ascii="Arial" w:hAnsi="Arial" w:cs="Arial"/>
          <w:sz w:val="24"/>
          <w:szCs w:val="24"/>
        </w:rPr>
      </w:pPr>
      <w:r>
        <w:rPr>
          <w:rFonts w:ascii="Arial" w:hAnsi="Arial" w:cs="Arial"/>
          <w:sz w:val="24"/>
          <w:szCs w:val="24"/>
        </w:rPr>
        <w:t>Testing of diesel engine-driven and electric motor-driven fire pumps assemblies shall be conducted with</w:t>
      </w:r>
      <w:r w:rsidR="00F344FB">
        <w:rPr>
          <w:rFonts w:ascii="Arial" w:hAnsi="Arial" w:cs="Arial"/>
          <w:sz w:val="24"/>
          <w:szCs w:val="24"/>
        </w:rPr>
        <w:t xml:space="preserve">out flowing water. </w:t>
      </w:r>
    </w:p>
    <w:p w14:paraId="3E1A773E" w14:textId="31B6B56A" w:rsidR="00F344FB" w:rsidRDefault="00F344FB" w:rsidP="005D6211">
      <w:pPr>
        <w:pStyle w:val="ListParagraph"/>
        <w:numPr>
          <w:ilvl w:val="1"/>
          <w:numId w:val="46"/>
        </w:numPr>
        <w:spacing w:after="120"/>
        <w:rPr>
          <w:rFonts w:ascii="Arial" w:hAnsi="Arial" w:cs="Arial"/>
          <w:sz w:val="24"/>
          <w:szCs w:val="24"/>
        </w:rPr>
      </w:pPr>
      <w:r>
        <w:rPr>
          <w:rFonts w:ascii="Arial" w:hAnsi="Arial" w:cs="Arial"/>
          <w:sz w:val="24"/>
          <w:szCs w:val="24"/>
        </w:rPr>
        <w:t xml:space="preserve">The test shall be conducted by starting the pump automatically. See the table above for the duration of testing based on the type of engine/motor. </w:t>
      </w:r>
    </w:p>
    <w:p w14:paraId="140F7C0F" w14:textId="35490592" w:rsidR="00A00584" w:rsidRDefault="00A00584" w:rsidP="005D6211">
      <w:pPr>
        <w:pStyle w:val="ListParagraph"/>
        <w:numPr>
          <w:ilvl w:val="1"/>
          <w:numId w:val="46"/>
        </w:numPr>
        <w:spacing w:after="120"/>
        <w:rPr>
          <w:rFonts w:ascii="Arial" w:hAnsi="Arial" w:cs="Arial"/>
          <w:sz w:val="24"/>
          <w:szCs w:val="24"/>
        </w:rPr>
      </w:pPr>
      <w:r>
        <w:rPr>
          <w:rFonts w:ascii="Arial" w:hAnsi="Arial" w:cs="Arial"/>
          <w:sz w:val="24"/>
          <w:szCs w:val="24"/>
        </w:rPr>
        <w:t xml:space="preserve">Pump System Procedures: </w:t>
      </w:r>
    </w:p>
    <w:p w14:paraId="354522BC" w14:textId="56B124C2" w:rsidR="00A149C4" w:rsidRDefault="00A149C4" w:rsidP="00A149C4">
      <w:pPr>
        <w:pStyle w:val="ListParagraph"/>
        <w:numPr>
          <w:ilvl w:val="2"/>
          <w:numId w:val="46"/>
        </w:numPr>
        <w:spacing w:after="120"/>
        <w:rPr>
          <w:rFonts w:ascii="Arial" w:hAnsi="Arial" w:cs="Arial"/>
          <w:sz w:val="24"/>
          <w:szCs w:val="24"/>
        </w:rPr>
      </w:pPr>
      <w:r>
        <w:rPr>
          <w:rFonts w:ascii="Arial" w:hAnsi="Arial" w:cs="Arial"/>
          <w:sz w:val="24"/>
          <w:szCs w:val="24"/>
        </w:rPr>
        <w:t xml:space="preserve">Record the system suction and discharge pressure gauge readings. </w:t>
      </w:r>
    </w:p>
    <w:p w14:paraId="6ADEE8BD" w14:textId="45A924A3" w:rsidR="00A149C4" w:rsidRDefault="00A149C4" w:rsidP="00A149C4">
      <w:pPr>
        <w:pStyle w:val="ListParagraph"/>
        <w:numPr>
          <w:ilvl w:val="2"/>
          <w:numId w:val="46"/>
        </w:numPr>
        <w:spacing w:after="120"/>
        <w:rPr>
          <w:rFonts w:ascii="Arial" w:hAnsi="Arial" w:cs="Arial"/>
          <w:sz w:val="24"/>
          <w:szCs w:val="24"/>
        </w:rPr>
      </w:pPr>
      <w:r>
        <w:rPr>
          <w:rFonts w:ascii="Arial" w:hAnsi="Arial" w:cs="Arial"/>
          <w:sz w:val="24"/>
          <w:szCs w:val="24"/>
        </w:rPr>
        <w:t xml:space="preserve">Check the pump packing glands for slight discharge. </w:t>
      </w:r>
    </w:p>
    <w:p w14:paraId="6E84CE3F" w14:textId="6B624657" w:rsidR="00A149C4" w:rsidRDefault="00A149C4" w:rsidP="00A149C4">
      <w:pPr>
        <w:pStyle w:val="ListParagraph"/>
        <w:numPr>
          <w:ilvl w:val="2"/>
          <w:numId w:val="46"/>
        </w:numPr>
        <w:spacing w:after="120"/>
        <w:rPr>
          <w:rFonts w:ascii="Arial" w:hAnsi="Arial" w:cs="Arial"/>
          <w:sz w:val="24"/>
          <w:szCs w:val="24"/>
        </w:rPr>
      </w:pPr>
      <w:r>
        <w:rPr>
          <w:rFonts w:ascii="Arial" w:hAnsi="Arial" w:cs="Arial"/>
          <w:sz w:val="24"/>
          <w:szCs w:val="24"/>
        </w:rPr>
        <w:t>Adjust gland nuts i</w:t>
      </w:r>
      <w:r w:rsidR="005D3D4A">
        <w:rPr>
          <w:rFonts w:ascii="Arial" w:hAnsi="Arial" w:cs="Arial"/>
          <w:sz w:val="24"/>
          <w:szCs w:val="24"/>
        </w:rPr>
        <w:t>f</w:t>
      </w:r>
      <w:r>
        <w:rPr>
          <w:rFonts w:ascii="Arial" w:hAnsi="Arial" w:cs="Arial"/>
          <w:sz w:val="24"/>
          <w:szCs w:val="24"/>
        </w:rPr>
        <w:t xml:space="preserve"> necessary. </w:t>
      </w:r>
    </w:p>
    <w:p w14:paraId="2468A24E" w14:textId="609A9828" w:rsidR="00A149C4" w:rsidRDefault="002F17C3" w:rsidP="00A149C4">
      <w:pPr>
        <w:pStyle w:val="ListParagraph"/>
        <w:numPr>
          <w:ilvl w:val="2"/>
          <w:numId w:val="46"/>
        </w:numPr>
        <w:spacing w:after="120"/>
        <w:rPr>
          <w:rFonts w:ascii="Arial" w:hAnsi="Arial" w:cs="Arial"/>
          <w:sz w:val="24"/>
          <w:szCs w:val="24"/>
        </w:rPr>
      </w:pPr>
      <w:r>
        <w:rPr>
          <w:rFonts w:ascii="Arial" w:hAnsi="Arial" w:cs="Arial"/>
          <w:sz w:val="24"/>
          <w:szCs w:val="24"/>
        </w:rPr>
        <w:t>Check</w:t>
      </w:r>
      <w:r w:rsidR="00A149C4">
        <w:rPr>
          <w:rFonts w:ascii="Arial" w:hAnsi="Arial" w:cs="Arial"/>
          <w:sz w:val="24"/>
          <w:szCs w:val="24"/>
        </w:rPr>
        <w:t xml:space="preserve"> for unusual </w:t>
      </w:r>
      <w:r>
        <w:rPr>
          <w:rFonts w:ascii="Arial" w:hAnsi="Arial" w:cs="Arial"/>
          <w:sz w:val="24"/>
          <w:szCs w:val="24"/>
        </w:rPr>
        <w:t xml:space="preserve">noise or vibration. </w:t>
      </w:r>
    </w:p>
    <w:p w14:paraId="10A04AD5" w14:textId="25628739" w:rsidR="002F17C3" w:rsidRDefault="002F17C3" w:rsidP="00A149C4">
      <w:pPr>
        <w:pStyle w:val="ListParagraph"/>
        <w:numPr>
          <w:ilvl w:val="2"/>
          <w:numId w:val="46"/>
        </w:numPr>
        <w:spacing w:after="120"/>
        <w:rPr>
          <w:rFonts w:ascii="Arial" w:hAnsi="Arial" w:cs="Arial"/>
          <w:sz w:val="24"/>
          <w:szCs w:val="24"/>
        </w:rPr>
      </w:pPr>
      <w:r>
        <w:rPr>
          <w:rFonts w:ascii="Arial" w:hAnsi="Arial" w:cs="Arial"/>
          <w:sz w:val="24"/>
          <w:szCs w:val="24"/>
        </w:rPr>
        <w:t xml:space="preserve">Check packing boxes, bearings, or pump casing for overheating. </w:t>
      </w:r>
    </w:p>
    <w:p w14:paraId="0E36DC12" w14:textId="08DE34EA" w:rsidR="002F17C3" w:rsidRDefault="002F17C3" w:rsidP="00A149C4">
      <w:pPr>
        <w:pStyle w:val="ListParagraph"/>
        <w:numPr>
          <w:ilvl w:val="2"/>
          <w:numId w:val="46"/>
        </w:numPr>
        <w:spacing w:after="120"/>
        <w:rPr>
          <w:rFonts w:ascii="Arial" w:hAnsi="Arial" w:cs="Arial"/>
          <w:sz w:val="24"/>
          <w:szCs w:val="24"/>
        </w:rPr>
      </w:pPr>
      <w:r>
        <w:rPr>
          <w:rFonts w:ascii="Arial" w:hAnsi="Arial" w:cs="Arial"/>
          <w:sz w:val="24"/>
          <w:szCs w:val="24"/>
        </w:rPr>
        <w:t xml:space="preserve">Record the pump starting pressure. </w:t>
      </w:r>
    </w:p>
    <w:p w14:paraId="179F11B9" w14:textId="0F3BEDFB" w:rsidR="00A00584" w:rsidRDefault="00A00584" w:rsidP="005D6211">
      <w:pPr>
        <w:pStyle w:val="ListParagraph"/>
        <w:numPr>
          <w:ilvl w:val="1"/>
          <w:numId w:val="46"/>
        </w:numPr>
        <w:spacing w:after="120"/>
        <w:rPr>
          <w:rFonts w:ascii="Arial" w:hAnsi="Arial" w:cs="Arial"/>
          <w:sz w:val="24"/>
          <w:szCs w:val="24"/>
        </w:rPr>
      </w:pPr>
      <w:r>
        <w:rPr>
          <w:rFonts w:ascii="Arial" w:hAnsi="Arial" w:cs="Arial"/>
          <w:sz w:val="24"/>
          <w:szCs w:val="24"/>
        </w:rPr>
        <w:t xml:space="preserve">Electrical System Procedures: </w:t>
      </w:r>
    </w:p>
    <w:p w14:paraId="710D1154" w14:textId="2330AB35" w:rsidR="00724117" w:rsidRDefault="00724117" w:rsidP="00724117">
      <w:pPr>
        <w:pStyle w:val="ListParagraph"/>
        <w:numPr>
          <w:ilvl w:val="2"/>
          <w:numId w:val="46"/>
        </w:numPr>
        <w:spacing w:after="120"/>
        <w:rPr>
          <w:rFonts w:ascii="Arial" w:hAnsi="Arial" w:cs="Arial"/>
          <w:sz w:val="24"/>
          <w:szCs w:val="24"/>
        </w:rPr>
      </w:pPr>
      <w:r>
        <w:rPr>
          <w:rFonts w:ascii="Arial" w:hAnsi="Arial" w:cs="Arial"/>
          <w:sz w:val="24"/>
          <w:szCs w:val="24"/>
        </w:rPr>
        <w:t xml:space="preserve">Observe the time for </w:t>
      </w:r>
      <w:proofErr w:type="gramStart"/>
      <w:r>
        <w:rPr>
          <w:rFonts w:ascii="Arial" w:hAnsi="Arial" w:cs="Arial"/>
          <w:sz w:val="24"/>
          <w:szCs w:val="24"/>
        </w:rPr>
        <w:t>motor</w:t>
      </w:r>
      <w:proofErr w:type="gramEnd"/>
      <w:r>
        <w:rPr>
          <w:rFonts w:ascii="Arial" w:hAnsi="Arial" w:cs="Arial"/>
          <w:sz w:val="24"/>
          <w:szCs w:val="24"/>
        </w:rPr>
        <w:t xml:space="preserve"> to accelerate to full speed. </w:t>
      </w:r>
    </w:p>
    <w:p w14:paraId="29586D5F" w14:textId="6063ECFE" w:rsidR="00724117" w:rsidRDefault="00724117" w:rsidP="00724117">
      <w:pPr>
        <w:pStyle w:val="ListParagraph"/>
        <w:numPr>
          <w:ilvl w:val="2"/>
          <w:numId w:val="46"/>
        </w:numPr>
        <w:spacing w:after="120"/>
        <w:rPr>
          <w:rFonts w:ascii="Arial" w:hAnsi="Arial" w:cs="Arial"/>
          <w:sz w:val="24"/>
          <w:szCs w:val="24"/>
        </w:rPr>
      </w:pPr>
      <w:r>
        <w:rPr>
          <w:rFonts w:ascii="Arial" w:hAnsi="Arial" w:cs="Arial"/>
          <w:sz w:val="24"/>
          <w:szCs w:val="24"/>
        </w:rPr>
        <w:t>Record the time controller is on first step (for reduced voltage or reduced</w:t>
      </w:r>
      <w:r w:rsidR="00566166">
        <w:rPr>
          <w:rFonts w:ascii="Arial" w:hAnsi="Arial" w:cs="Arial"/>
          <w:sz w:val="24"/>
          <w:szCs w:val="24"/>
        </w:rPr>
        <w:t xml:space="preserve"> current starting). </w:t>
      </w:r>
    </w:p>
    <w:p w14:paraId="15805B3E" w14:textId="3FC02014" w:rsidR="00566166" w:rsidRDefault="00566166" w:rsidP="00724117">
      <w:pPr>
        <w:pStyle w:val="ListParagraph"/>
        <w:numPr>
          <w:ilvl w:val="2"/>
          <w:numId w:val="46"/>
        </w:numPr>
        <w:spacing w:after="120"/>
        <w:rPr>
          <w:rFonts w:ascii="Arial" w:hAnsi="Arial" w:cs="Arial"/>
          <w:sz w:val="24"/>
          <w:szCs w:val="24"/>
        </w:rPr>
      </w:pPr>
      <w:r>
        <w:rPr>
          <w:rFonts w:ascii="Arial" w:hAnsi="Arial" w:cs="Arial"/>
          <w:sz w:val="24"/>
          <w:szCs w:val="24"/>
        </w:rPr>
        <w:t xml:space="preserve">Record the time pump runs after starting (for automatic stop controllers. </w:t>
      </w:r>
    </w:p>
    <w:p w14:paraId="521A3F58" w14:textId="77777777" w:rsidR="008A7FB5" w:rsidRDefault="00A149C4" w:rsidP="005D6211">
      <w:pPr>
        <w:pStyle w:val="ListParagraph"/>
        <w:numPr>
          <w:ilvl w:val="1"/>
          <w:numId w:val="46"/>
        </w:numPr>
        <w:spacing w:after="120"/>
        <w:rPr>
          <w:rFonts w:ascii="Arial" w:hAnsi="Arial" w:cs="Arial"/>
          <w:sz w:val="24"/>
          <w:szCs w:val="24"/>
        </w:rPr>
      </w:pPr>
      <w:r>
        <w:rPr>
          <w:rFonts w:ascii="Arial" w:hAnsi="Arial" w:cs="Arial"/>
          <w:sz w:val="24"/>
          <w:szCs w:val="24"/>
        </w:rPr>
        <w:t>Diesel Engine System Procedures:</w:t>
      </w:r>
    </w:p>
    <w:p w14:paraId="126EE64C" w14:textId="77777777" w:rsidR="008A7FB5" w:rsidRDefault="008A7FB5" w:rsidP="008A7FB5">
      <w:pPr>
        <w:pStyle w:val="ListParagraph"/>
        <w:numPr>
          <w:ilvl w:val="2"/>
          <w:numId w:val="46"/>
        </w:numPr>
        <w:spacing w:after="120"/>
        <w:rPr>
          <w:rFonts w:ascii="Arial" w:hAnsi="Arial" w:cs="Arial"/>
          <w:sz w:val="24"/>
          <w:szCs w:val="24"/>
        </w:rPr>
      </w:pPr>
      <w:r>
        <w:rPr>
          <w:rFonts w:ascii="Arial" w:hAnsi="Arial" w:cs="Arial"/>
          <w:sz w:val="24"/>
          <w:szCs w:val="24"/>
        </w:rPr>
        <w:t xml:space="preserve">Observe the time for engine to crank. </w:t>
      </w:r>
    </w:p>
    <w:p w14:paraId="5DA9481B" w14:textId="77777777" w:rsidR="008A7FB5" w:rsidRDefault="008A7FB5" w:rsidP="008A7FB5">
      <w:pPr>
        <w:pStyle w:val="ListParagraph"/>
        <w:numPr>
          <w:ilvl w:val="2"/>
          <w:numId w:val="46"/>
        </w:numPr>
        <w:spacing w:after="120"/>
        <w:rPr>
          <w:rFonts w:ascii="Arial" w:hAnsi="Arial" w:cs="Arial"/>
          <w:sz w:val="24"/>
          <w:szCs w:val="24"/>
        </w:rPr>
      </w:pPr>
      <w:r>
        <w:rPr>
          <w:rFonts w:ascii="Arial" w:hAnsi="Arial" w:cs="Arial"/>
          <w:sz w:val="24"/>
          <w:szCs w:val="24"/>
        </w:rPr>
        <w:t xml:space="preserve">Observe the time for engine to reach running speed. </w:t>
      </w:r>
    </w:p>
    <w:p w14:paraId="40866C87" w14:textId="77777777" w:rsidR="008A7FB5" w:rsidRDefault="008A7FB5" w:rsidP="008A7FB5">
      <w:pPr>
        <w:pStyle w:val="ListParagraph"/>
        <w:numPr>
          <w:ilvl w:val="2"/>
          <w:numId w:val="46"/>
        </w:numPr>
        <w:spacing w:after="120"/>
        <w:rPr>
          <w:rFonts w:ascii="Arial" w:hAnsi="Arial" w:cs="Arial"/>
          <w:sz w:val="24"/>
          <w:szCs w:val="24"/>
        </w:rPr>
      </w:pPr>
      <w:r>
        <w:rPr>
          <w:rFonts w:ascii="Arial" w:hAnsi="Arial" w:cs="Arial"/>
          <w:sz w:val="24"/>
          <w:szCs w:val="24"/>
        </w:rPr>
        <w:t xml:space="preserve">Observe the engine oil pressure gauge, speed indicator, water, and oil temperature indicators periodically while engine is running. </w:t>
      </w:r>
    </w:p>
    <w:p w14:paraId="68E65C57" w14:textId="77777777" w:rsidR="008A7FB5" w:rsidRDefault="008A7FB5" w:rsidP="008A7FB5">
      <w:pPr>
        <w:pStyle w:val="ListParagraph"/>
        <w:numPr>
          <w:ilvl w:val="2"/>
          <w:numId w:val="46"/>
        </w:numPr>
        <w:spacing w:after="120"/>
        <w:rPr>
          <w:rFonts w:ascii="Arial" w:hAnsi="Arial" w:cs="Arial"/>
          <w:sz w:val="24"/>
          <w:szCs w:val="24"/>
        </w:rPr>
      </w:pPr>
      <w:r>
        <w:rPr>
          <w:rFonts w:ascii="Arial" w:hAnsi="Arial" w:cs="Arial"/>
          <w:sz w:val="24"/>
          <w:szCs w:val="24"/>
        </w:rPr>
        <w:t xml:space="preserve">Record any abnormalities. </w:t>
      </w:r>
    </w:p>
    <w:p w14:paraId="6D09046D" w14:textId="33AD5DBE" w:rsidR="00A149C4" w:rsidRDefault="008A7FB5" w:rsidP="008A7FB5">
      <w:pPr>
        <w:pStyle w:val="ListParagraph"/>
        <w:numPr>
          <w:ilvl w:val="2"/>
          <w:numId w:val="46"/>
        </w:numPr>
        <w:spacing w:after="120"/>
        <w:rPr>
          <w:rFonts w:ascii="Arial" w:hAnsi="Arial" w:cs="Arial"/>
          <w:sz w:val="24"/>
          <w:szCs w:val="24"/>
        </w:rPr>
      </w:pPr>
      <w:r>
        <w:rPr>
          <w:rFonts w:ascii="Arial" w:hAnsi="Arial" w:cs="Arial"/>
          <w:sz w:val="24"/>
          <w:szCs w:val="24"/>
        </w:rPr>
        <w:t xml:space="preserve">Check the heat exchanger for cooling waterflow. </w:t>
      </w:r>
      <w:r w:rsidR="00A149C4">
        <w:rPr>
          <w:rFonts w:ascii="Arial" w:hAnsi="Arial" w:cs="Arial"/>
          <w:sz w:val="24"/>
          <w:szCs w:val="24"/>
        </w:rPr>
        <w:t xml:space="preserve"> </w:t>
      </w:r>
    </w:p>
    <w:p w14:paraId="1C5F4D55" w14:textId="55516599" w:rsidR="00A149C4" w:rsidRDefault="00A149C4" w:rsidP="005D6211">
      <w:pPr>
        <w:pStyle w:val="ListParagraph"/>
        <w:numPr>
          <w:ilvl w:val="1"/>
          <w:numId w:val="46"/>
        </w:numPr>
        <w:spacing w:after="120"/>
        <w:rPr>
          <w:rFonts w:ascii="Arial" w:hAnsi="Arial" w:cs="Arial"/>
          <w:sz w:val="24"/>
          <w:szCs w:val="24"/>
        </w:rPr>
      </w:pPr>
      <w:r>
        <w:rPr>
          <w:rFonts w:ascii="Arial" w:hAnsi="Arial" w:cs="Arial"/>
          <w:sz w:val="24"/>
          <w:szCs w:val="24"/>
        </w:rPr>
        <w:t xml:space="preserve">Steam System Procedures: </w:t>
      </w:r>
    </w:p>
    <w:p w14:paraId="639E4655" w14:textId="18351433" w:rsidR="0050105B" w:rsidRDefault="0050105B" w:rsidP="0050105B">
      <w:pPr>
        <w:pStyle w:val="ListParagraph"/>
        <w:numPr>
          <w:ilvl w:val="2"/>
          <w:numId w:val="46"/>
        </w:numPr>
        <w:spacing w:after="120"/>
        <w:rPr>
          <w:rFonts w:ascii="Arial" w:hAnsi="Arial" w:cs="Arial"/>
          <w:sz w:val="24"/>
          <w:szCs w:val="24"/>
        </w:rPr>
      </w:pPr>
      <w:r>
        <w:rPr>
          <w:rFonts w:ascii="Arial" w:hAnsi="Arial" w:cs="Arial"/>
          <w:sz w:val="24"/>
          <w:szCs w:val="24"/>
        </w:rPr>
        <w:t xml:space="preserve">Record the steam pressure gauge reading. </w:t>
      </w:r>
    </w:p>
    <w:p w14:paraId="138FE86F" w14:textId="3E1B078A" w:rsidR="0050105B" w:rsidRDefault="0050105B" w:rsidP="0050105B">
      <w:pPr>
        <w:pStyle w:val="ListParagraph"/>
        <w:numPr>
          <w:ilvl w:val="2"/>
          <w:numId w:val="46"/>
        </w:numPr>
        <w:spacing w:after="120"/>
        <w:rPr>
          <w:rFonts w:ascii="Arial" w:hAnsi="Arial" w:cs="Arial"/>
          <w:sz w:val="24"/>
          <w:szCs w:val="24"/>
        </w:rPr>
      </w:pPr>
      <w:r>
        <w:rPr>
          <w:rFonts w:ascii="Arial" w:hAnsi="Arial" w:cs="Arial"/>
          <w:sz w:val="24"/>
          <w:szCs w:val="24"/>
        </w:rPr>
        <w:t xml:space="preserve">Observe the time for turbine to reach running speed. </w:t>
      </w:r>
    </w:p>
    <w:p w14:paraId="67B247CE" w14:textId="037092C6" w:rsidR="00BD6159" w:rsidRDefault="00BD6159" w:rsidP="00BD6159">
      <w:pPr>
        <w:pStyle w:val="ListParagraph"/>
        <w:numPr>
          <w:ilvl w:val="1"/>
          <w:numId w:val="46"/>
        </w:numPr>
        <w:spacing w:after="120"/>
        <w:rPr>
          <w:rFonts w:ascii="Arial" w:hAnsi="Arial" w:cs="Arial"/>
          <w:sz w:val="24"/>
          <w:szCs w:val="24"/>
        </w:rPr>
      </w:pPr>
      <w:r>
        <w:rPr>
          <w:rFonts w:ascii="Arial" w:hAnsi="Arial" w:cs="Arial"/>
          <w:sz w:val="24"/>
          <w:szCs w:val="24"/>
        </w:rPr>
        <w:t>Annual Flow Testing</w:t>
      </w:r>
      <w:r w:rsidR="00B621B6">
        <w:rPr>
          <w:rFonts w:ascii="Arial" w:hAnsi="Arial" w:cs="Arial"/>
          <w:sz w:val="24"/>
          <w:szCs w:val="24"/>
        </w:rPr>
        <w:t>:</w:t>
      </w:r>
    </w:p>
    <w:p w14:paraId="0068B0BA" w14:textId="20F63254" w:rsidR="00B621B6" w:rsidRDefault="00B621B6" w:rsidP="00B621B6">
      <w:pPr>
        <w:pStyle w:val="ListParagraph"/>
        <w:numPr>
          <w:ilvl w:val="2"/>
          <w:numId w:val="46"/>
        </w:numPr>
        <w:spacing w:after="120"/>
        <w:rPr>
          <w:rFonts w:ascii="Arial" w:hAnsi="Arial" w:cs="Arial"/>
          <w:sz w:val="24"/>
          <w:szCs w:val="24"/>
        </w:rPr>
      </w:pPr>
      <w:r>
        <w:rPr>
          <w:rFonts w:ascii="Arial" w:hAnsi="Arial" w:cs="Arial"/>
          <w:sz w:val="24"/>
          <w:szCs w:val="24"/>
        </w:rPr>
        <w:lastRenderedPageBreak/>
        <w:t xml:space="preserve">An annual test of each pump assembly shall be conducted by qualified personnel under minimum, rated, and peak flows of the fire pump by controlling the quantity of water discharged through approved test devices. </w:t>
      </w:r>
    </w:p>
    <w:p w14:paraId="47FF44A6" w14:textId="00A773A7" w:rsidR="007955FC" w:rsidRDefault="007955FC" w:rsidP="00B621B6">
      <w:pPr>
        <w:pStyle w:val="ListParagraph"/>
        <w:numPr>
          <w:ilvl w:val="2"/>
          <w:numId w:val="46"/>
        </w:numPr>
        <w:spacing w:after="120"/>
        <w:rPr>
          <w:rFonts w:ascii="Arial" w:hAnsi="Arial" w:cs="Arial"/>
          <w:sz w:val="24"/>
          <w:szCs w:val="24"/>
        </w:rPr>
      </w:pPr>
      <w:r>
        <w:rPr>
          <w:rFonts w:ascii="Arial" w:hAnsi="Arial" w:cs="Arial"/>
          <w:sz w:val="24"/>
          <w:szCs w:val="24"/>
        </w:rPr>
        <w:t xml:space="preserve">If available suction supplies do not allow flowing of 150% of the rated pump capacity, the fire pump shall be permitted to operate at maximum allowable discharge. </w:t>
      </w:r>
    </w:p>
    <w:p w14:paraId="733383CF" w14:textId="5A3900C2" w:rsidR="00FF0F0C" w:rsidRDefault="00FF0F0C" w:rsidP="00B621B6">
      <w:pPr>
        <w:pStyle w:val="ListParagraph"/>
        <w:numPr>
          <w:ilvl w:val="2"/>
          <w:numId w:val="46"/>
        </w:numPr>
        <w:spacing w:after="120"/>
        <w:rPr>
          <w:rFonts w:ascii="Arial" w:hAnsi="Arial" w:cs="Arial"/>
          <w:sz w:val="24"/>
          <w:szCs w:val="24"/>
        </w:rPr>
      </w:pPr>
      <w:r>
        <w:rPr>
          <w:rFonts w:ascii="Arial" w:hAnsi="Arial" w:cs="Arial"/>
          <w:sz w:val="24"/>
          <w:szCs w:val="24"/>
        </w:rPr>
        <w:t xml:space="preserve">Use of pump discharge via hose streams: </w:t>
      </w:r>
    </w:p>
    <w:p w14:paraId="72CBA4C1" w14:textId="1B5C58EA" w:rsidR="00954FF7" w:rsidRDefault="0067228C" w:rsidP="0067228C">
      <w:pPr>
        <w:pStyle w:val="ListParagraph"/>
        <w:numPr>
          <w:ilvl w:val="3"/>
          <w:numId w:val="46"/>
        </w:numPr>
        <w:spacing w:after="120"/>
        <w:rPr>
          <w:rFonts w:ascii="Arial" w:hAnsi="Arial" w:cs="Arial"/>
          <w:sz w:val="24"/>
          <w:szCs w:val="24"/>
        </w:rPr>
      </w:pPr>
      <w:r>
        <w:rPr>
          <w:rFonts w:ascii="Arial" w:hAnsi="Arial" w:cs="Arial"/>
          <w:sz w:val="24"/>
          <w:szCs w:val="24"/>
        </w:rPr>
        <w:t>Pump suction</w:t>
      </w:r>
      <w:r w:rsidR="0066250C">
        <w:rPr>
          <w:rFonts w:ascii="Arial" w:hAnsi="Arial" w:cs="Arial"/>
          <w:sz w:val="24"/>
          <w:szCs w:val="24"/>
        </w:rPr>
        <w:t xml:space="preserve">, </w:t>
      </w:r>
      <w:r>
        <w:rPr>
          <w:rFonts w:ascii="Arial" w:hAnsi="Arial" w:cs="Arial"/>
          <w:sz w:val="24"/>
          <w:szCs w:val="24"/>
        </w:rPr>
        <w:t xml:space="preserve">discharge pressures and the flow measurements of each hose stream shall determine the total pump output. </w:t>
      </w:r>
    </w:p>
    <w:p w14:paraId="0F9A73F0" w14:textId="6449C45D" w:rsidR="0067228C" w:rsidRDefault="0067228C" w:rsidP="0067228C">
      <w:pPr>
        <w:pStyle w:val="ListParagraph"/>
        <w:numPr>
          <w:ilvl w:val="3"/>
          <w:numId w:val="46"/>
        </w:numPr>
        <w:spacing w:after="120"/>
        <w:rPr>
          <w:rFonts w:ascii="Arial" w:hAnsi="Arial" w:cs="Arial"/>
          <w:sz w:val="24"/>
          <w:szCs w:val="24"/>
        </w:rPr>
      </w:pPr>
      <w:r>
        <w:rPr>
          <w:rFonts w:ascii="Arial" w:hAnsi="Arial" w:cs="Arial"/>
          <w:sz w:val="24"/>
          <w:szCs w:val="24"/>
        </w:rPr>
        <w:t xml:space="preserve">Care shall be taken to prevent water damage by verifying there is adequate drainage for the </w:t>
      </w:r>
      <w:r w:rsidR="0066250C">
        <w:rPr>
          <w:rFonts w:ascii="Arial" w:hAnsi="Arial" w:cs="Arial"/>
          <w:sz w:val="24"/>
          <w:szCs w:val="24"/>
        </w:rPr>
        <w:t>high-pressure</w:t>
      </w:r>
      <w:r>
        <w:rPr>
          <w:rFonts w:ascii="Arial" w:hAnsi="Arial" w:cs="Arial"/>
          <w:sz w:val="24"/>
          <w:szCs w:val="24"/>
        </w:rPr>
        <w:t xml:space="preserve"> water discharge from hoses. </w:t>
      </w:r>
    </w:p>
    <w:p w14:paraId="47B296D1" w14:textId="09A75769" w:rsidR="00EC0395" w:rsidRDefault="00EC0395" w:rsidP="00B621B6">
      <w:pPr>
        <w:pStyle w:val="ListParagraph"/>
        <w:numPr>
          <w:ilvl w:val="2"/>
          <w:numId w:val="46"/>
        </w:numPr>
        <w:spacing w:after="120"/>
        <w:rPr>
          <w:rFonts w:ascii="Arial" w:hAnsi="Arial" w:cs="Arial"/>
          <w:sz w:val="24"/>
          <w:szCs w:val="24"/>
        </w:rPr>
      </w:pPr>
      <w:r>
        <w:rPr>
          <w:rFonts w:ascii="Arial" w:hAnsi="Arial" w:cs="Arial"/>
          <w:sz w:val="24"/>
          <w:szCs w:val="24"/>
        </w:rPr>
        <w:t>Use of pump discharge via bypass flowmeter to drain or suction reservoir</w:t>
      </w:r>
      <w:r w:rsidR="004D4F98">
        <w:rPr>
          <w:rFonts w:ascii="Arial" w:hAnsi="Arial" w:cs="Arial"/>
          <w:sz w:val="24"/>
          <w:szCs w:val="24"/>
        </w:rPr>
        <w:t>:</w:t>
      </w:r>
    </w:p>
    <w:p w14:paraId="359FA6CA" w14:textId="67321ACA" w:rsidR="004D4F98" w:rsidRDefault="004D4F98" w:rsidP="004D4F98">
      <w:pPr>
        <w:pStyle w:val="ListParagraph"/>
        <w:numPr>
          <w:ilvl w:val="3"/>
          <w:numId w:val="46"/>
        </w:numPr>
        <w:spacing w:after="120"/>
        <w:rPr>
          <w:rFonts w:ascii="Arial" w:hAnsi="Arial" w:cs="Arial"/>
          <w:sz w:val="24"/>
          <w:szCs w:val="24"/>
        </w:rPr>
      </w:pPr>
      <w:r>
        <w:rPr>
          <w:rFonts w:ascii="Arial" w:hAnsi="Arial" w:cs="Arial"/>
          <w:sz w:val="24"/>
          <w:szCs w:val="24"/>
        </w:rPr>
        <w:t xml:space="preserve">Pump suction and discharge pressures and the flowmeter measurements shall determine the total pump output. </w:t>
      </w:r>
    </w:p>
    <w:p w14:paraId="1ED4A8D3" w14:textId="2E3095E0" w:rsidR="00FF0F0C" w:rsidRDefault="00FF0F0C" w:rsidP="00B621B6">
      <w:pPr>
        <w:pStyle w:val="ListParagraph"/>
        <w:numPr>
          <w:ilvl w:val="2"/>
          <w:numId w:val="46"/>
        </w:numPr>
        <w:spacing w:after="120"/>
        <w:rPr>
          <w:rFonts w:ascii="Arial" w:hAnsi="Arial" w:cs="Arial"/>
          <w:sz w:val="24"/>
          <w:szCs w:val="24"/>
        </w:rPr>
      </w:pPr>
      <w:r>
        <w:rPr>
          <w:rFonts w:ascii="Arial" w:hAnsi="Arial" w:cs="Arial"/>
          <w:sz w:val="24"/>
          <w:szCs w:val="24"/>
        </w:rPr>
        <w:t xml:space="preserve">Use of pump discharge via bypass flowmeter to pump </w:t>
      </w:r>
      <w:r w:rsidR="008C7A71">
        <w:rPr>
          <w:rFonts w:ascii="Arial" w:hAnsi="Arial" w:cs="Arial"/>
          <w:sz w:val="24"/>
          <w:szCs w:val="24"/>
        </w:rPr>
        <w:t>suction</w:t>
      </w:r>
      <w:r>
        <w:rPr>
          <w:rFonts w:ascii="Arial" w:hAnsi="Arial" w:cs="Arial"/>
          <w:sz w:val="24"/>
          <w:szCs w:val="24"/>
        </w:rPr>
        <w:t xml:space="preserve"> (closed-loop </w:t>
      </w:r>
      <w:r w:rsidR="00F868F2">
        <w:rPr>
          <w:rFonts w:ascii="Arial" w:hAnsi="Arial" w:cs="Arial"/>
          <w:sz w:val="24"/>
          <w:szCs w:val="24"/>
        </w:rPr>
        <w:t xml:space="preserve">metering). </w:t>
      </w:r>
    </w:p>
    <w:p w14:paraId="4A43C4FB" w14:textId="14D06632" w:rsidR="004D4F98" w:rsidRDefault="000A4252" w:rsidP="004D4F98">
      <w:pPr>
        <w:pStyle w:val="ListParagraph"/>
        <w:numPr>
          <w:ilvl w:val="3"/>
          <w:numId w:val="46"/>
        </w:numPr>
        <w:spacing w:after="120"/>
        <w:rPr>
          <w:rFonts w:ascii="Arial" w:hAnsi="Arial" w:cs="Arial"/>
          <w:sz w:val="24"/>
          <w:szCs w:val="24"/>
        </w:rPr>
      </w:pPr>
      <w:r>
        <w:rPr>
          <w:rFonts w:ascii="Arial" w:hAnsi="Arial" w:cs="Arial"/>
          <w:sz w:val="24"/>
          <w:szCs w:val="24"/>
        </w:rPr>
        <w:t xml:space="preserve">Pump suction and discharge pressures and the flowmeter measurements shall determine the total pump output. </w:t>
      </w:r>
    </w:p>
    <w:p w14:paraId="0DEC6F22" w14:textId="2E2F296C" w:rsidR="00F868F2" w:rsidRDefault="00096F99" w:rsidP="00BE4EAE">
      <w:pPr>
        <w:pStyle w:val="ListParagraph"/>
        <w:numPr>
          <w:ilvl w:val="1"/>
          <w:numId w:val="46"/>
        </w:numPr>
        <w:spacing w:after="120"/>
        <w:rPr>
          <w:rFonts w:ascii="Arial" w:hAnsi="Arial" w:cs="Arial"/>
          <w:sz w:val="24"/>
          <w:szCs w:val="24"/>
        </w:rPr>
      </w:pPr>
      <w:r>
        <w:rPr>
          <w:rFonts w:ascii="Arial" w:hAnsi="Arial" w:cs="Arial"/>
          <w:sz w:val="24"/>
          <w:szCs w:val="24"/>
        </w:rPr>
        <w:t xml:space="preserve">Pertinent visual observations, measurements and adjustments specified </w:t>
      </w:r>
      <w:r w:rsidR="00665C87">
        <w:rPr>
          <w:rFonts w:ascii="Arial" w:hAnsi="Arial" w:cs="Arial"/>
          <w:sz w:val="24"/>
          <w:szCs w:val="24"/>
        </w:rPr>
        <w:t xml:space="preserve">shall be conducted annually while the pump is running and flowing water: </w:t>
      </w:r>
    </w:p>
    <w:p w14:paraId="725E4689" w14:textId="086A23EE" w:rsidR="00B4004D" w:rsidRDefault="00B16AB4" w:rsidP="00B4004D">
      <w:pPr>
        <w:pStyle w:val="ListParagraph"/>
        <w:numPr>
          <w:ilvl w:val="2"/>
          <w:numId w:val="46"/>
        </w:numPr>
        <w:spacing w:after="120"/>
        <w:rPr>
          <w:rFonts w:ascii="Arial" w:hAnsi="Arial" w:cs="Arial"/>
          <w:sz w:val="24"/>
          <w:szCs w:val="24"/>
        </w:rPr>
      </w:pPr>
      <w:r>
        <w:rPr>
          <w:rFonts w:ascii="Arial" w:hAnsi="Arial" w:cs="Arial"/>
          <w:sz w:val="24"/>
          <w:szCs w:val="24"/>
        </w:rPr>
        <w:t>At no-flow condition (churn) as follows:</w:t>
      </w:r>
    </w:p>
    <w:p w14:paraId="3DAEAD82" w14:textId="1C697CDD" w:rsidR="00B4004D" w:rsidRDefault="00B4004D" w:rsidP="00B4004D">
      <w:pPr>
        <w:pStyle w:val="ListParagraph"/>
        <w:numPr>
          <w:ilvl w:val="3"/>
          <w:numId w:val="46"/>
        </w:numPr>
        <w:spacing w:after="120"/>
        <w:rPr>
          <w:rFonts w:ascii="Arial" w:hAnsi="Arial" w:cs="Arial"/>
          <w:sz w:val="24"/>
          <w:szCs w:val="24"/>
        </w:rPr>
      </w:pPr>
      <w:r>
        <w:rPr>
          <w:rFonts w:ascii="Arial" w:hAnsi="Arial" w:cs="Arial"/>
          <w:sz w:val="24"/>
          <w:szCs w:val="24"/>
        </w:rPr>
        <w:t xml:space="preserve">Check the circulation relief valve for operation to discharge water. </w:t>
      </w:r>
    </w:p>
    <w:p w14:paraId="7CC8A146" w14:textId="52D34E5C" w:rsidR="00B4004D" w:rsidRPr="00B4004D" w:rsidRDefault="00B4004D" w:rsidP="00B4004D">
      <w:pPr>
        <w:pStyle w:val="ListParagraph"/>
        <w:numPr>
          <w:ilvl w:val="3"/>
          <w:numId w:val="46"/>
        </w:numPr>
        <w:spacing w:after="120"/>
        <w:rPr>
          <w:rFonts w:ascii="Arial" w:hAnsi="Arial" w:cs="Arial"/>
          <w:sz w:val="24"/>
          <w:szCs w:val="24"/>
        </w:rPr>
      </w:pPr>
      <w:r>
        <w:rPr>
          <w:rFonts w:ascii="Arial" w:hAnsi="Arial" w:cs="Arial"/>
          <w:sz w:val="24"/>
          <w:szCs w:val="24"/>
        </w:rPr>
        <w:t xml:space="preserve">Check the pressure relief valve (if installed) for proper operation. </w:t>
      </w:r>
    </w:p>
    <w:p w14:paraId="2587ED94" w14:textId="77777777" w:rsidR="00B4004D" w:rsidRDefault="00B16AB4" w:rsidP="00B621B6">
      <w:pPr>
        <w:pStyle w:val="ListParagraph"/>
        <w:numPr>
          <w:ilvl w:val="2"/>
          <w:numId w:val="46"/>
        </w:numPr>
        <w:spacing w:after="120"/>
        <w:rPr>
          <w:rFonts w:ascii="Arial" w:hAnsi="Arial" w:cs="Arial"/>
          <w:sz w:val="24"/>
          <w:szCs w:val="24"/>
        </w:rPr>
      </w:pPr>
      <w:r>
        <w:rPr>
          <w:rFonts w:ascii="Arial" w:hAnsi="Arial" w:cs="Arial"/>
          <w:sz w:val="24"/>
          <w:szCs w:val="24"/>
        </w:rPr>
        <w:t>At each flow condition as follows:</w:t>
      </w:r>
    </w:p>
    <w:p w14:paraId="79F57368" w14:textId="77777777" w:rsidR="004B1043" w:rsidRDefault="004B1043" w:rsidP="00B4004D">
      <w:pPr>
        <w:pStyle w:val="ListParagraph"/>
        <w:numPr>
          <w:ilvl w:val="3"/>
          <w:numId w:val="46"/>
        </w:numPr>
        <w:spacing w:after="120"/>
        <w:rPr>
          <w:rFonts w:ascii="Arial" w:hAnsi="Arial" w:cs="Arial"/>
          <w:sz w:val="24"/>
          <w:szCs w:val="24"/>
        </w:rPr>
      </w:pPr>
      <w:r>
        <w:rPr>
          <w:rFonts w:ascii="Arial" w:hAnsi="Arial" w:cs="Arial"/>
          <w:sz w:val="24"/>
          <w:szCs w:val="24"/>
        </w:rPr>
        <w:t xml:space="preserve">Record the electric motor voltage and current (all lines). </w:t>
      </w:r>
    </w:p>
    <w:p w14:paraId="3C085B16" w14:textId="77777777" w:rsidR="004B1043" w:rsidRDefault="004B1043" w:rsidP="00B4004D">
      <w:pPr>
        <w:pStyle w:val="ListParagraph"/>
        <w:numPr>
          <w:ilvl w:val="3"/>
          <w:numId w:val="46"/>
        </w:numPr>
        <w:spacing w:after="120"/>
        <w:rPr>
          <w:rFonts w:ascii="Arial" w:hAnsi="Arial" w:cs="Arial"/>
          <w:sz w:val="24"/>
          <w:szCs w:val="24"/>
        </w:rPr>
      </w:pPr>
      <w:r>
        <w:rPr>
          <w:rFonts w:ascii="Arial" w:hAnsi="Arial" w:cs="Arial"/>
          <w:sz w:val="24"/>
          <w:szCs w:val="24"/>
        </w:rPr>
        <w:t xml:space="preserve">Record the pump speed in rpm. </w:t>
      </w:r>
    </w:p>
    <w:p w14:paraId="42328106" w14:textId="07B4C860" w:rsidR="00B16AB4" w:rsidRDefault="004B1043" w:rsidP="00B4004D">
      <w:pPr>
        <w:pStyle w:val="ListParagraph"/>
        <w:numPr>
          <w:ilvl w:val="3"/>
          <w:numId w:val="46"/>
        </w:numPr>
        <w:spacing w:after="120"/>
        <w:rPr>
          <w:rFonts w:ascii="Arial" w:hAnsi="Arial" w:cs="Arial"/>
          <w:sz w:val="24"/>
          <w:szCs w:val="24"/>
        </w:rPr>
      </w:pPr>
      <w:r>
        <w:rPr>
          <w:rFonts w:ascii="Arial" w:hAnsi="Arial" w:cs="Arial"/>
          <w:sz w:val="24"/>
          <w:szCs w:val="24"/>
        </w:rPr>
        <w:t xml:space="preserve">Record the simultaneous (approximately) readings of pump suction </w:t>
      </w:r>
      <w:r w:rsidR="00CA5735">
        <w:rPr>
          <w:rFonts w:ascii="Arial" w:hAnsi="Arial" w:cs="Arial"/>
          <w:sz w:val="24"/>
          <w:szCs w:val="24"/>
        </w:rPr>
        <w:t xml:space="preserve">and discharge pressures and pump discharge flow. </w:t>
      </w:r>
      <w:r w:rsidR="00B16AB4">
        <w:rPr>
          <w:rFonts w:ascii="Arial" w:hAnsi="Arial" w:cs="Arial"/>
          <w:sz w:val="24"/>
          <w:szCs w:val="24"/>
        </w:rPr>
        <w:t xml:space="preserve"> </w:t>
      </w:r>
    </w:p>
    <w:p w14:paraId="2C3B5CC1" w14:textId="32D9EFB0" w:rsidR="00B16AB4" w:rsidRDefault="00784CB9" w:rsidP="00B621B6">
      <w:pPr>
        <w:pStyle w:val="ListParagraph"/>
        <w:numPr>
          <w:ilvl w:val="2"/>
          <w:numId w:val="46"/>
        </w:numPr>
        <w:spacing w:after="120"/>
        <w:rPr>
          <w:rFonts w:ascii="Arial" w:hAnsi="Arial" w:cs="Arial"/>
          <w:sz w:val="24"/>
          <w:szCs w:val="24"/>
        </w:rPr>
      </w:pPr>
      <w:r>
        <w:rPr>
          <w:rFonts w:ascii="Arial" w:hAnsi="Arial" w:cs="Arial"/>
          <w:sz w:val="24"/>
          <w:szCs w:val="24"/>
        </w:rPr>
        <w:t xml:space="preserve">For electric motor-driven pumps, the pump shall not be shut down until the pump has run for 10 minutes. </w:t>
      </w:r>
    </w:p>
    <w:p w14:paraId="6E3F2229" w14:textId="7BD896E3" w:rsidR="00784CB9" w:rsidRDefault="00784CB9" w:rsidP="00B621B6">
      <w:pPr>
        <w:pStyle w:val="ListParagraph"/>
        <w:numPr>
          <w:ilvl w:val="2"/>
          <w:numId w:val="46"/>
        </w:numPr>
        <w:spacing w:after="120"/>
        <w:rPr>
          <w:rFonts w:ascii="Arial" w:hAnsi="Arial" w:cs="Arial"/>
          <w:sz w:val="24"/>
          <w:szCs w:val="24"/>
        </w:rPr>
      </w:pPr>
      <w:r>
        <w:rPr>
          <w:rFonts w:ascii="Arial" w:hAnsi="Arial" w:cs="Arial"/>
          <w:sz w:val="24"/>
          <w:szCs w:val="24"/>
        </w:rPr>
        <w:t xml:space="preserve">For diesel motor-driven pumps, the pump shall not be shut down until the pump has run for 30 minutes. </w:t>
      </w:r>
    </w:p>
    <w:p w14:paraId="64CD79D1" w14:textId="3ADE9854" w:rsidR="00971E39" w:rsidRDefault="00971E39" w:rsidP="00BE4EAE">
      <w:pPr>
        <w:pStyle w:val="ListParagraph"/>
        <w:numPr>
          <w:ilvl w:val="1"/>
          <w:numId w:val="46"/>
        </w:numPr>
        <w:spacing w:after="120"/>
        <w:rPr>
          <w:rFonts w:ascii="Arial" w:hAnsi="Arial" w:cs="Arial"/>
          <w:sz w:val="24"/>
          <w:szCs w:val="24"/>
        </w:rPr>
      </w:pPr>
      <w:r>
        <w:rPr>
          <w:rFonts w:ascii="Arial" w:hAnsi="Arial" w:cs="Arial"/>
          <w:sz w:val="24"/>
          <w:szCs w:val="24"/>
        </w:rPr>
        <w:t xml:space="preserve">For installations having a pressure relief valve, the operations of the relief valve shall be closely observed during each flow condition to determine whether the pump discharge pressure exceeds the normal operating pressure of the system components. </w:t>
      </w:r>
    </w:p>
    <w:p w14:paraId="480496BC" w14:textId="41304AF0" w:rsidR="00A5597D" w:rsidRDefault="00A5597D" w:rsidP="00A5597D">
      <w:pPr>
        <w:pStyle w:val="ListParagraph"/>
        <w:numPr>
          <w:ilvl w:val="2"/>
          <w:numId w:val="46"/>
        </w:numPr>
        <w:spacing w:after="120"/>
        <w:rPr>
          <w:rFonts w:ascii="Arial" w:hAnsi="Arial" w:cs="Arial"/>
          <w:sz w:val="24"/>
          <w:szCs w:val="24"/>
        </w:rPr>
      </w:pPr>
      <w:r>
        <w:rPr>
          <w:rFonts w:ascii="Arial" w:hAnsi="Arial" w:cs="Arial"/>
          <w:sz w:val="24"/>
          <w:szCs w:val="24"/>
        </w:rPr>
        <w:lastRenderedPageBreak/>
        <w:t>The pressure relief valve shall also be observed during each flow condition to determine whether the pressure relief va</w:t>
      </w:r>
      <w:r w:rsidR="00F221CB">
        <w:rPr>
          <w:rFonts w:ascii="Arial" w:hAnsi="Arial" w:cs="Arial"/>
          <w:sz w:val="24"/>
          <w:szCs w:val="24"/>
        </w:rPr>
        <w:t xml:space="preserve">lve closes at the proper pressure. </w:t>
      </w:r>
    </w:p>
    <w:p w14:paraId="2ABD3E62" w14:textId="77777777" w:rsidR="00F221CB" w:rsidRPr="00BD6159" w:rsidRDefault="00F221CB" w:rsidP="00F221CB">
      <w:pPr>
        <w:pStyle w:val="ListParagraph"/>
        <w:numPr>
          <w:ilvl w:val="2"/>
          <w:numId w:val="46"/>
        </w:numPr>
        <w:spacing w:after="120"/>
        <w:rPr>
          <w:rFonts w:ascii="Arial" w:hAnsi="Arial" w:cs="Arial"/>
          <w:sz w:val="24"/>
          <w:szCs w:val="24"/>
        </w:rPr>
      </w:pPr>
      <w:r>
        <w:rPr>
          <w:rFonts w:ascii="Arial" w:hAnsi="Arial" w:cs="Arial"/>
          <w:sz w:val="24"/>
          <w:szCs w:val="24"/>
        </w:rPr>
        <w:t xml:space="preserve">The pressure relief valve shall be closed during flow conditions if necessary to achieve minimum rated characteristics for the pump and reset to normal position at the conclusion of the pump test. </w:t>
      </w:r>
    </w:p>
    <w:p w14:paraId="7023F187" w14:textId="308334C9" w:rsidR="00A5597D" w:rsidRDefault="00F221CB" w:rsidP="00BE4EAE">
      <w:pPr>
        <w:pStyle w:val="ListParagraph"/>
        <w:numPr>
          <w:ilvl w:val="1"/>
          <w:numId w:val="46"/>
        </w:numPr>
        <w:spacing w:after="120"/>
        <w:rPr>
          <w:rFonts w:ascii="Arial" w:hAnsi="Arial" w:cs="Arial"/>
          <w:sz w:val="24"/>
          <w:szCs w:val="24"/>
        </w:rPr>
      </w:pPr>
      <w:r>
        <w:rPr>
          <w:rFonts w:ascii="Arial" w:hAnsi="Arial" w:cs="Arial"/>
          <w:sz w:val="24"/>
          <w:szCs w:val="24"/>
        </w:rPr>
        <w:t xml:space="preserve">For installations having an automatic transfer switch, the following test shall be performed to ensure that the over-current protective devices (i.e. fuses or circuit breakers) do not open: </w:t>
      </w:r>
    </w:p>
    <w:p w14:paraId="505B73F7" w14:textId="0B9830BD" w:rsidR="00D95764" w:rsidRDefault="00D95764" w:rsidP="00D95764">
      <w:pPr>
        <w:pStyle w:val="ListParagraph"/>
        <w:numPr>
          <w:ilvl w:val="2"/>
          <w:numId w:val="46"/>
        </w:numPr>
        <w:spacing w:after="120"/>
        <w:rPr>
          <w:rFonts w:ascii="Arial" w:hAnsi="Arial" w:cs="Arial"/>
          <w:sz w:val="24"/>
          <w:szCs w:val="24"/>
        </w:rPr>
      </w:pPr>
      <w:r>
        <w:rPr>
          <w:rFonts w:ascii="Arial" w:hAnsi="Arial" w:cs="Arial"/>
          <w:sz w:val="24"/>
          <w:szCs w:val="24"/>
        </w:rPr>
        <w:t xml:space="preserve">Simulate a power failure condition while the pump is operating at peak load. </w:t>
      </w:r>
    </w:p>
    <w:p w14:paraId="55B6CF4A" w14:textId="2F388EFA" w:rsidR="00D95764" w:rsidRDefault="00D95764" w:rsidP="00D95764">
      <w:pPr>
        <w:pStyle w:val="ListParagraph"/>
        <w:numPr>
          <w:ilvl w:val="2"/>
          <w:numId w:val="46"/>
        </w:numPr>
        <w:spacing w:after="120"/>
        <w:rPr>
          <w:rFonts w:ascii="Arial" w:hAnsi="Arial" w:cs="Arial"/>
          <w:sz w:val="24"/>
          <w:szCs w:val="24"/>
        </w:rPr>
      </w:pPr>
      <w:r>
        <w:rPr>
          <w:rFonts w:ascii="Arial" w:hAnsi="Arial" w:cs="Arial"/>
          <w:sz w:val="24"/>
          <w:szCs w:val="24"/>
        </w:rPr>
        <w:t xml:space="preserve">Verify that the transfer switch transfers power to the alternate power source. </w:t>
      </w:r>
    </w:p>
    <w:p w14:paraId="3979B65B" w14:textId="781FD826" w:rsidR="00D95764" w:rsidRDefault="00D95764" w:rsidP="00D95764">
      <w:pPr>
        <w:pStyle w:val="ListParagraph"/>
        <w:numPr>
          <w:ilvl w:val="2"/>
          <w:numId w:val="46"/>
        </w:numPr>
        <w:spacing w:after="120"/>
        <w:rPr>
          <w:rFonts w:ascii="Arial" w:hAnsi="Arial" w:cs="Arial"/>
          <w:sz w:val="24"/>
          <w:szCs w:val="24"/>
        </w:rPr>
      </w:pPr>
      <w:r>
        <w:rPr>
          <w:rFonts w:ascii="Arial" w:hAnsi="Arial" w:cs="Arial"/>
          <w:sz w:val="24"/>
          <w:szCs w:val="24"/>
        </w:rPr>
        <w:t xml:space="preserve">Verify that the pump continues to perform at peak load. </w:t>
      </w:r>
    </w:p>
    <w:p w14:paraId="5F937742" w14:textId="4ACE5FB9" w:rsidR="00D95764" w:rsidRDefault="00D95764" w:rsidP="00D95764">
      <w:pPr>
        <w:pStyle w:val="ListParagraph"/>
        <w:numPr>
          <w:ilvl w:val="2"/>
          <w:numId w:val="46"/>
        </w:numPr>
        <w:spacing w:after="120"/>
        <w:rPr>
          <w:rFonts w:ascii="Arial" w:hAnsi="Arial" w:cs="Arial"/>
          <w:sz w:val="24"/>
          <w:szCs w:val="24"/>
        </w:rPr>
      </w:pPr>
      <w:r>
        <w:rPr>
          <w:rFonts w:ascii="Arial" w:hAnsi="Arial" w:cs="Arial"/>
          <w:sz w:val="24"/>
          <w:szCs w:val="24"/>
        </w:rPr>
        <w:t xml:space="preserve">Remove the power failure condition and verify that, after a time delay, the pump is reconnected to the normal power source. </w:t>
      </w:r>
    </w:p>
    <w:p w14:paraId="2D692226" w14:textId="79FD94D2" w:rsidR="00D95764" w:rsidRDefault="00D95764" w:rsidP="00BE4EAE">
      <w:pPr>
        <w:pStyle w:val="ListParagraph"/>
        <w:numPr>
          <w:ilvl w:val="1"/>
          <w:numId w:val="46"/>
        </w:numPr>
        <w:spacing w:after="120"/>
        <w:rPr>
          <w:rFonts w:ascii="Arial" w:hAnsi="Arial" w:cs="Arial"/>
          <w:sz w:val="24"/>
          <w:szCs w:val="24"/>
        </w:rPr>
      </w:pPr>
      <w:r>
        <w:rPr>
          <w:rFonts w:ascii="Arial" w:hAnsi="Arial" w:cs="Arial"/>
          <w:sz w:val="24"/>
          <w:szCs w:val="24"/>
        </w:rPr>
        <w:t>Alarm conditions shall be simulated by</w:t>
      </w:r>
      <w:r w:rsidR="00F90F26">
        <w:rPr>
          <w:rFonts w:ascii="Arial" w:hAnsi="Arial" w:cs="Arial"/>
          <w:sz w:val="24"/>
          <w:szCs w:val="24"/>
        </w:rPr>
        <w:t xml:space="preserve"> activating alarm circuits at alarm sensor locations, and all such local or remote alarm indicating devices (visual and audible) shall be observed for operation. </w:t>
      </w:r>
    </w:p>
    <w:p w14:paraId="3C68F497" w14:textId="033900A6" w:rsidR="00787F72" w:rsidRDefault="00787F72" w:rsidP="00787F72">
      <w:pPr>
        <w:pStyle w:val="ListParagraph"/>
        <w:numPr>
          <w:ilvl w:val="0"/>
          <w:numId w:val="46"/>
        </w:numPr>
        <w:spacing w:after="120"/>
        <w:rPr>
          <w:rFonts w:ascii="Arial" w:hAnsi="Arial" w:cs="Arial"/>
          <w:sz w:val="24"/>
          <w:szCs w:val="24"/>
        </w:rPr>
      </w:pPr>
      <w:r>
        <w:rPr>
          <w:rFonts w:ascii="Arial" w:hAnsi="Arial" w:cs="Arial"/>
          <w:sz w:val="24"/>
          <w:szCs w:val="24"/>
        </w:rPr>
        <w:t xml:space="preserve">Maintenance: </w:t>
      </w:r>
    </w:p>
    <w:p w14:paraId="2AFC3375" w14:textId="31B2C741" w:rsidR="00787F72" w:rsidRDefault="007B14C8" w:rsidP="00787F72">
      <w:pPr>
        <w:pStyle w:val="ListParagraph"/>
        <w:numPr>
          <w:ilvl w:val="1"/>
          <w:numId w:val="46"/>
        </w:numPr>
        <w:spacing w:after="120"/>
        <w:rPr>
          <w:rFonts w:ascii="Arial" w:hAnsi="Arial" w:cs="Arial"/>
          <w:sz w:val="24"/>
          <w:szCs w:val="24"/>
        </w:rPr>
      </w:pPr>
      <w:r>
        <w:rPr>
          <w:rFonts w:ascii="Arial" w:hAnsi="Arial" w:cs="Arial"/>
          <w:sz w:val="24"/>
          <w:szCs w:val="24"/>
        </w:rPr>
        <w:t xml:space="preserve">A preventative maintenance program shall be established on all components of the pump assembly in accordance with the manufacturer’s recommendations. </w:t>
      </w:r>
    </w:p>
    <w:p w14:paraId="487668C5" w14:textId="37B6B49D" w:rsidR="007B14C8" w:rsidRDefault="007B14C8" w:rsidP="00787F72">
      <w:pPr>
        <w:pStyle w:val="ListParagraph"/>
        <w:numPr>
          <w:ilvl w:val="1"/>
          <w:numId w:val="46"/>
        </w:numPr>
        <w:spacing w:after="120"/>
        <w:rPr>
          <w:rFonts w:ascii="Arial" w:hAnsi="Arial" w:cs="Arial"/>
          <w:sz w:val="24"/>
          <w:szCs w:val="24"/>
        </w:rPr>
      </w:pPr>
      <w:r>
        <w:rPr>
          <w:rFonts w:ascii="Arial" w:hAnsi="Arial" w:cs="Arial"/>
          <w:sz w:val="24"/>
          <w:szCs w:val="24"/>
        </w:rPr>
        <w:t xml:space="preserve">Records shall be maintained on all work performed on the pump, driver, controller, and auxiliary equipment. </w:t>
      </w:r>
    </w:p>
    <w:p w14:paraId="4BC5CDFE" w14:textId="7C443824" w:rsidR="007B14C8" w:rsidRDefault="007B14C8" w:rsidP="00787F72">
      <w:pPr>
        <w:pStyle w:val="ListParagraph"/>
        <w:numPr>
          <w:ilvl w:val="1"/>
          <w:numId w:val="46"/>
        </w:numPr>
        <w:spacing w:after="120"/>
        <w:rPr>
          <w:rFonts w:ascii="Arial" w:hAnsi="Arial" w:cs="Arial"/>
          <w:sz w:val="24"/>
          <w:szCs w:val="24"/>
        </w:rPr>
      </w:pPr>
      <w:r>
        <w:rPr>
          <w:rFonts w:ascii="Arial" w:hAnsi="Arial" w:cs="Arial"/>
          <w:sz w:val="24"/>
          <w:szCs w:val="24"/>
        </w:rPr>
        <w:t xml:space="preserve">The preventative maintenance program shall be initiated immediately after the pump assembly as passed acceptance tests. </w:t>
      </w:r>
    </w:p>
    <w:p w14:paraId="2C824A1F" w14:textId="171FD46D" w:rsidR="00F00FBB" w:rsidRPr="00F00FBB" w:rsidRDefault="00F00FBB" w:rsidP="00F00FBB">
      <w:pPr>
        <w:spacing w:after="120"/>
        <w:rPr>
          <w:rFonts w:ascii="Arial" w:hAnsi="Arial" w:cs="Arial"/>
          <w:sz w:val="24"/>
          <w:szCs w:val="24"/>
        </w:rPr>
      </w:pPr>
      <w:r>
        <w:rPr>
          <w:rFonts w:ascii="Arial" w:hAnsi="Arial" w:cs="Arial"/>
          <w:sz w:val="24"/>
          <w:szCs w:val="24"/>
        </w:rPr>
        <w:t xml:space="preserve">Documentation of all </w:t>
      </w:r>
      <w:r w:rsidR="001C38E4">
        <w:rPr>
          <w:rFonts w:ascii="Arial" w:hAnsi="Arial" w:cs="Arial"/>
          <w:sz w:val="24"/>
          <w:szCs w:val="24"/>
        </w:rPr>
        <w:t xml:space="preserve">inspections, testing, and maintenance shall be indicated on form and provided to life safety code surveyors and fire pump inspectors and repairmen as requested. </w:t>
      </w:r>
    </w:p>
    <w:p w14:paraId="2FCB2A35" w14:textId="611C58A8" w:rsidR="00910383" w:rsidRPr="0045627B" w:rsidRDefault="00823B77" w:rsidP="007F35E8">
      <w:pPr>
        <w:spacing w:after="120"/>
        <w:rPr>
          <w:rFonts w:ascii="Arial" w:hAnsi="Arial" w:cs="Arial"/>
          <w:b/>
          <w:bCs/>
          <w:sz w:val="24"/>
          <w:szCs w:val="24"/>
        </w:rPr>
      </w:pPr>
      <w:r w:rsidRPr="0045627B">
        <w:rPr>
          <w:rFonts w:ascii="Arial" w:hAnsi="Arial" w:cs="Arial"/>
          <w:b/>
          <w:bCs/>
          <w:sz w:val="24"/>
          <w:szCs w:val="24"/>
        </w:rPr>
        <w:t xml:space="preserve">Resources: </w:t>
      </w:r>
    </w:p>
    <w:p w14:paraId="60440B19" w14:textId="4D0EE870" w:rsidR="00046411" w:rsidRDefault="00F00B10" w:rsidP="007F35E8">
      <w:pPr>
        <w:spacing w:after="120"/>
        <w:rPr>
          <w:rFonts w:ascii="Arial" w:hAnsi="Arial" w:cs="Arial"/>
          <w:sz w:val="24"/>
          <w:szCs w:val="24"/>
        </w:rPr>
      </w:pPr>
      <w:r>
        <w:t>NFPA</w:t>
      </w:r>
      <w:r w:rsidR="00997296">
        <w:t xml:space="preserve">25, 2011 Edition. </w:t>
      </w:r>
      <w:r w:rsidR="00E278F5" w:rsidRPr="000568C1">
        <w:rPr>
          <w:i/>
          <w:iCs/>
        </w:rPr>
        <w:t xml:space="preserve">Standard for the Inspection, Testing, and Maintenance of Water-Based Fire Protection Systems. </w:t>
      </w:r>
      <w:hyperlink r:id="rId11" w:history="1">
        <w:r w:rsidR="00DF0772" w:rsidRPr="00DF0772">
          <w:rPr>
            <w:rStyle w:val="Hyperlink"/>
            <w:i/>
            <w:iCs/>
          </w:rPr>
          <w:t>https://ia801209.us.archive.org/22/items/gov.law.nfpa.25.2011/gov.law.nfpa.25.2011.pdf</w:t>
        </w:r>
      </w:hyperlink>
    </w:p>
    <w:p w14:paraId="6904A022" w14:textId="77777777" w:rsidR="00A937E2" w:rsidRPr="00354187" w:rsidRDefault="00A937E2" w:rsidP="007F35E8">
      <w:pPr>
        <w:spacing w:after="120"/>
        <w:rPr>
          <w:rFonts w:ascii="Arial" w:hAnsi="Arial" w:cs="Arial"/>
          <w:sz w:val="24"/>
          <w:szCs w:val="24"/>
        </w:rPr>
      </w:pPr>
    </w:p>
    <w:sectPr w:rsidR="00A937E2" w:rsidRPr="00354187" w:rsidSect="009B7881">
      <w:headerReference w:type="default" r:id="rId12"/>
      <w:footerReference w:type="default" r:id="rId13"/>
      <w:head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D895B" w14:textId="77777777" w:rsidR="000228F2" w:rsidRDefault="000228F2" w:rsidP="00354187">
      <w:pPr>
        <w:spacing w:after="0" w:line="240" w:lineRule="auto"/>
      </w:pPr>
      <w:r>
        <w:separator/>
      </w:r>
    </w:p>
  </w:endnote>
  <w:endnote w:type="continuationSeparator" w:id="0">
    <w:p w14:paraId="2CE32769" w14:textId="77777777" w:rsidR="000228F2" w:rsidRDefault="000228F2" w:rsidP="00354187">
      <w:pPr>
        <w:spacing w:after="0" w:line="240" w:lineRule="auto"/>
      </w:pPr>
      <w:r>
        <w:continuationSeparator/>
      </w:r>
    </w:p>
  </w:endnote>
  <w:endnote w:type="continuationNotice" w:id="1">
    <w:p w14:paraId="38D54EE6" w14:textId="77777777" w:rsidR="000228F2" w:rsidRDefault="000228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2028356"/>
      <w:docPartObj>
        <w:docPartGallery w:val="Page Numbers (Bottom of Page)"/>
        <w:docPartUnique/>
      </w:docPartObj>
    </w:sdtPr>
    <w:sdtEndPr>
      <w:rPr>
        <w:color w:val="7F7F7F" w:themeColor="background1" w:themeShade="7F"/>
        <w:spacing w:val="60"/>
      </w:rPr>
    </w:sdtEndPr>
    <w:sdtContent>
      <w:p w14:paraId="13266BD6" w14:textId="5C049B66" w:rsidR="00363C20" w:rsidRDefault="00363C20">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43FA5840" w14:textId="7264B941" w:rsidR="00363C20" w:rsidRPr="00023D7A" w:rsidRDefault="000568C1">
    <w:pPr>
      <w:pStyle w:val="Footer"/>
      <w:rPr>
        <w:rFonts w:ascii="Arial" w:hAnsi="Arial" w:cs="Arial"/>
      </w:rPr>
    </w:pPr>
    <w:r>
      <w:rPr>
        <w:rFonts w:ascii="Arial" w:hAnsi="Arial" w:cs="Arial"/>
      </w:rPr>
      <w:t>January 15, 2024</w:t>
    </w:r>
    <w:r w:rsidR="00CC1FA0">
      <w:rPr>
        <w:rFonts w:ascii="Arial" w:hAnsi="Arial" w:cs="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BFBF3" w14:textId="77777777" w:rsidR="000228F2" w:rsidRDefault="000228F2" w:rsidP="00354187">
      <w:pPr>
        <w:spacing w:after="0" w:line="240" w:lineRule="auto"/>
      </w:pPr>
      <w:r>
        <w:separator/>
      </w:r>
    </w:p>
  </w:footnote>
  <w:footnote w:type="continuationSeparator" w:id="0">
    <w:p w14:paraId="0C694F6A" w14:textId="77777777" w:rsidR="000228F2" w:rsidRDefault="000228F2" w:rsidP="00354187">
      <w:pPr>
        <w:spacing w:after="0" w:line="240" w:lineRule="auto"/>
      </w:pPr>
      <w:r>
        <w:continuationSeparator/>
      </w:r>
    </w:p>
  </w:footnote>
  <w:footnote w:type="continuationNotice" w:id="1">
    <w:p w14:paraId="22A3527D" w14:textId="77777777" w:rsidR="000228F2" w:rsidRDefault="000228F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D37EA" w14:textId="2418302F" w:rsidR="009B7881" w:rsidRDefault="009B7881">
    <w:pPr>
      <w:pStyle w:val="Header"/>
    </w:pPr>
  </w:p>
  <w:p w14:paraId="07E07262" w14:textId="77777777" w:rsidR="00354187" w:rsidRDefault="003541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D312E" w14:textId="264086C6" w:rsidR="009B7881" w:rsidRDefault="009B7881" w:rsidP="009B7881">
    <w:pPr>
      <w:pStyle w:val="Header"/>
      <w:ind w:left="-1080"/>
    </w:pPr>
    <w:r>
      <w:rPr>
        <w:rFonts w:ascii="Arial" w:hAnsi="Arial" w:cs="Arial"/>
        <w:b/>
        <w:bCs/>
        <w:noProof/>
        <w:color w:val="538135" w:themeColor="accent6" w:themeShade="BF"/>
        <w:sz w:val="28"/>
        <w:szCs w:val="28"/>
      </w:rPr>
      <w:drawing>
        <wp:inline distT="0" distB="0" distL="0" distR="0" wp14:anchorId="147F1C65" wp14:editId="6B710696">
          <wp:extent cx="1162050" cy="558802"/>
          <wp:effectExtent l="0" t="0" r="0" b="0"/>
          <wp:docPr id="39438600"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38600"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183124" cy="56893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54506"/>
    <w:multiLevelType w:val="multilevel"/>
    <w:tmpl w:val="854E7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211C0B"/>
    <w:multiLevelType w:val="multilevel"/>
    <w:tmpl w:val="36FCA8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A67988"/>
    <w:multiLevelType w:val="multilevel"/>
    <w:tmpl w:val="4ACA91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1A5954"/>
    <w:multiLevelType w:val="hybridMultilevel"/>
    <w:tmpl w:val="E3B8C684"/>
    <w:lvl w:ilvl="0" w:tplc="0409001B">
      <w:start w:val="1"/>
      <w:numFmt w:val="lowerRoman"/>
      <w:lvlText w:val="%1."/>
      <w:lvlJc w:val="righ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80C63CD"/>
    <w:multiLevelType w:val="hybridMultilevel"/>
    <w:tmpl w:val="447C99F8"/>
    <w:lvl w:ilvl="0" w:tplc="04090013">
      <w:start w:val="1"/>
      <w:numFmt w:val="upperRoman"/>
      <w:lvlText w:val="%1."/>
      <w:lvlJc w:val="right"/>
      <w:pPr>
        <w:ind w:left="1080" w:hanging="360"/>
      </w:pPr>
      <w:rPr>
        <w:rFonts w:hint="default"/>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5" w15:restartNumberingAfterBreak="0">
    <w:nsid w:val="10F23E08"/>
    <w:multiLevelType w:val="hybridMultilevel"/>
    <w:tmpl w:val="CDA267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620B4F"/>
    <w:multiLevelType w:val="hybridMultilevel"/>
    <w:tmpl w:val="447C99F8"/>
    <w:lvl w:ilvl="0" w:tplc="04090013">
      <w:start w:val="1"/>
      <w:numFmt w:val="upperRoman"/>
      <w:lvlText w:val="%1."/>
      <w:lvlJc w:val="right"/>
      <w:pPr>
        <w:ind w:left="108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7" w15:restartNumberingAfterBreak="0">
    <w:nsid w:val="13F13F33"/>
    <w:multiLevelType w:val="hybridMultilevel"/>
    <w:tmpl w:val="41C4698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1F4904"/>
    <w:multiLevelType w:val="hybridMultilevel"/>
    <w:tmpl w:val="A7BEA95A"/>
    <w:lvl w:ilvl="0" w:tplc="013CBC0C">
      <w:start w:val="1"/>
      <w:numFmt w:val="lowerLetter"/>
      <w:lvlText w:val="%1."/>
      <w:lvlJc w:val="left"/>
      <w:pPr>
        <w:ind w:left="1440" w:hanging="360"/>
      </w:pPr>
      <w:rPr>
        <w:rFonts w:hint="default"/>
      </w:rPr>
    </w:lvl>
    <w:lvl w:ilvl="1" w:tplc="0409001B">
      <w:start w:val="1"/>
      <w:numFmt w:val="lowerRoman"/>
      <w:lvlText w:val="%2."/>
      <w:lvlJc w:val="righ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71D7AF8"/>
    <w:multiLevelType w:val="hybridMultilevel"/>
    <w:tmpl w:val="A4DAE482"/>
    <w:lvl w:ilvl="0" w:tplc="0409001B">
      <w:start w:val="1"/>
      <w:numFmt w:val="lowerRoman"/>
      <w:lvlText w:val="%1."/>
      <w:lvlJc w:val="right"/>
      <w:pPr>
        <w:ind w:left="21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0C3C41"/>
    <w:multiLevelType w:val="hybridMultilevel"/>
    <w:tmpl w:val="A4DAE482"/>
    <w:lvl w:ilvl="0" w:tplc="0409001B">
      <w:start w:val="1"/>
      <w:numFmt w:val="lowerRoman"/>
      <w:lvlText w:val="%1."/>
      <w:lvlJc w:val="right"/>
      <w:pPr>
        <w:ind w:left="21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255570"/>
    <w:multiLevelType w:val="multilevel"/>
    <w:tmpl w:val="00E004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BA931DA"/>
    <w:multiLevelType w:val="multilevel"/>
    <w:tmpl w:val="74823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724275"/>
    <w:multiLevelType w:val="hybridMultilevel"/>
    <w:tmpl w:val="447C99F8"/>
    <w:lvl w:ilvl="0" w:tplc="04090013">
      <w:start w:val="1"/>
      <w:numFmt w:val="upperRoman"/>
      <w:lvlText w:val="%1."/>
      <w:lvlJc w:val="right"/>
      <w:pPr>
        <w:ind w:left="1080" w:hanging="360"/>
      </w:pPr>
      <w:rPr>
        <w:rFonts w:hint="default"/>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4" w15:restartNumberingAfterBreak="0">
    <w:nsid w:val="3654029A"/>
    <w:multiLevelType w:val="hybridMultilevel"/>
    <w:tmpl w:val="08E235D4"/>
    <w:lvl w:ilvl="0" w:tplc="6D864846">
      <w:start w:val="1"/>
      <w:numFmt w:val="upperRoman"/>
      <w:lvlText w:val="%1."/>
      <w:lvlJc w:val="right"/>
      <w:pPr>
        <w:ind w:left="720" w:hanging="360"/>
      </w:pPr>
      <w:rPr>
        <w:rFonts w:ascii="Arial" w:eastAsiaTheme="minorHAnsi" w:hAnsi="Arial" w:cs="Arial"/>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76331A"/>
    <w:multiLevelType w:val="hybridMultilevel"/>
    <w:tmpl w:val="869225DA"/>
    <w:lvl w:ilvl="0" w:tplc="940CF7C2">
      <w:start w:val="1"/>
      <w:numFmt w:val="upperRoman"/>
      <w:lvlText w:val="%1."/>
      <w:lvlJc w:val="right"/>
      <w:pPr>
        <w:ind w:left="1080" w:hanging="504"/>
      </w:pPr>
      <w:rPr>
        <w:rFonts w:hint="default"/>
      </w:rPr>
    </w:lvl>
    <w:lvl w:ilvl="1" w:tplc="0409001B">
      <w:start w:val="1"/>
      <w:numFmt w:val="lowerRoman"/>
      <w:lvlText w:val="%2."/>
      <w:lvlJc w:val="right"/>
      <w:pPr>
        <w:ind w:left="2160" w:hanging="360"/>
      </w:pPr>
    </w:lvl>
    <w:lvl w:ilvl="2" w:tplc="64BAABEE">
      <w:start w:val="1"/>
      <w:numFmt w:val="upperRoman"/>
      <w:lvlText w:val="%3."/>
      <w:lvlJc w:val="left"/>
      <w:pPr>
        <w:ind w:left="3420" w:hanging="720"/>
      </w:pPr>
      <w:rPr>
        <w:rFonts w:hint="default"/>
      </w:rPr>
    </w:lvl>
    <w:lvl w:ilvl="3" w:tplc="33CA45FE">
      <w:start w:val="1"/>
      <w:numFmt w:val="decimal"/>
      <w:lvlText w:val="%4."/>
      <w:lvlJc w:val="left"/>
      <w:pPr>
        <w:ind w:left="3600" w:hanging="360"/>
      </w:pPr>
      <w:rPr>
        <w:rFonts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CD03DFB"/>
    <w:multiLevelType w:val="multilevel"/>
    <w:tmpl w:val="26C6C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0C45480"/>
    <w:multiLevelType w:val="multilevel"/>
    <w:tmpl w:val="DA3817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1868D7"/>
    <w:multiLevelType w:val="multilevel"/>
    <w:tmpl w:val="9C04E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494A60"/>
    <w:multiLevelType w:val="hybridMultilevel"/>
    <w:tmpl w:val="2064F2A6"/>
    <w:lvl w:ilvl="0" w:tplc="04090013">
      <w:start w:val="1"/>
      <w:numFmt w:val="upperRoman"/>
      <w:lvlText w:val="%1."/>
      <w:lvlJc w:val="right"/>
      <w:pPr>
        <w:ind w:left="1800" w:hanging="360"/>
      </w:pPr>
    </w:lvl>
    <w:lvl w:ilvl="1" w:tplc="04090001">
      <w:start w:val="1"/>
      <w:numFmt w:val="bullet"/>
      <w:lvlText w:val=""/>
      <w:lvlJc w:val="left"/>
      <w:pPr>
        <w:ind w:left="2520" w:hanging="360"/>
      </w:pPr>
      <w:rPr>
        <w:rFonts w:ascii="Symbol" w:hAnsi="Symbol" w:hint="default"/>
      </w:r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48A46F80"/>
    <w:multiLevelType w:val="multilevel"/>
    <w:tmpl w:val="95FC4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94B118D"/>
    <w:multiLevelType w:val="hybridMultilevel"/>
    <w:tmpl w:val="3640C78A"/>
    <w:lvl w:ilvl="0" w:tplc="9FFE791C">
      <w:start w:val="1"/>
      <w:numFmt w:val="upperRoman"/>
      <w:lvlText w:val="%1."/>
      <w:lvlJc w:val="right"/>
      <w:pPr>
        <w:ind w:left="720" w:hanging="360"/>
      </w:pPr>
      <w:rPr>
        <w:rFonts w:ascii="Arial" w:eastAsiaTheme="minorHAnsi" w:hAnsi="Arial" w:cs="Arial"/>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FD057B"/>
    <w:multiLevelType w:val="multilevel"/>
    <w:tmpl w:val="D51E97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F4125BB"/>
    <w:multiLevelType w:val="hybridMultilevel"/>
    <w:tmpl w:val="C944B25E"/>
    <w:lvl w:ilvl="0" w:tplc="2DF2FF32">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1557E39"/>
    <w:multiLevelType w:val="multilevel"/>
    <w:tmpl w:val="4E50E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70F141A"/>
    <w:multiLevelType w:val="hybridMultilevel"/>
    <w:tmpl w:val="10EA51CE"/>
    <w:lvl w:ilvl="0" w:tplc="04090013">
      <w:start w:val="1"/>
      <w:numFmt w:val="upperRoman"/>
      <w:lvlText w:val="%1."/>
      <w:lvlJc w:val="right"/>
      <w:pPr>
        <w:ind w:left="1440" w:hanging="360"/>
      </w:pPr>
      <w:rPr>
        <w:rFonts w:hint="default"/>
      </w:rPr>
    </w:lvl>
    <w:lvl w:ilvl="1" w:tplc="0409001B">
      <w:start w:val="1"/>
      <w:numFmt w:val="lowerRoman"/>
      <w:lvlText w:val="%2."/>
      <w:lvlJc w:val="right"/>
      <w:pPr>
        <w:ind w:left="2160" w:hanging="360"/>
      </w:pPr>
    </w:lvl>
    <w:lvl w:ilvl="2" w:tplc="64BAABEE">
      <w:start w:val="1"/>
      <w:numFmt w:val="upperRoman"/>
      <w:lvlText w:val="%3."/>
      <w:lvlJc w:val="left"/>
      <w:pPr>
        <w:ind w:left="3420" w:hanging="720"/>
      </w:pPr>
      <w:rPr>
        <w:rFonts w:hint="default"/>
      </w:rPr>
    </w:lvl>
    <w:lvl w:ilvl="3" w:tplc="33CA45FE">
      <w:start w:val="1"/>
      <w:numFmt w:val="decimal"/>
      <w:lvlText w:val="%4."/>
      <w:lvlJc w:val="left"/>
      <w:pPr>
        <w:ind w:left="3600" w:hanging="360"/>
      </w:pPr>
      <w:rPr>
        <w:rFonts w:hint="default"/>
      </w:rPr>
    </w:lvl>
    <w:lvl w:ilvl="4" w:tplc="AAE6AC26">
      <w:start w:val="1"/>
      <w:numFmt w:val="lowerLetter"/>
      <w:lvlText w:val="%5."/>
      <w:lvlJc w:val="left"/>
      <w:pPr>
        <w:ind w:left="4320" w:hanging="360"/>
      </w:pPr>
      <w:rPr>
        <w:rFonts w:hint="default"/>
      </w:r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7550E86"/>
    <w:multiLevelType w:val="hybridMultilevel"/>
    <w:tmpl w:val="F7BA4BEC"/>
    <w:lvl w:ilvl="0" w:tplc="04090013">
      <w:start w:val="1"/>
      <w:numFmt w:val="upperRoman"/>
      <w:lvlText w:val="%1."/>
      <w:lvlJc w:val="right"/>
      <w:pPr>
        <w:ind w:left="1440" w:hanging="360"/>
      </w:pPr>
      <w:rPr>
        <w:rFonts w:hint="default"/>
      </w:rPr>
    </w:lvl>
    <w:lvl w:ilvl="1" w:tplc="0409001B">
      <w:start w:val="1"/>
      <w:numFmt w:val="lowerRoman"/>
      <w:lvlText w:val="%2."/>
      <w:lvlJc w:val="right"/>
      <w:pPr>
        <w:ind w:left="2160" w:hanging="360"/>
      </w:pPr>
    </w:lvl>
    <w:lvl w:ilvl="2" w:tplc="64BAABEE">
      <w:start w:val="1"/>
      <w:numFmt w:val="upperRoman"/>
      <w:lvlText w:val="%3."/>
      <w:lvlJc w:val="left"/>
      <w:pPr>
        <w:ind w:left="3420" w:hanging="720"/>
      </w:pPr>
      <w:rPr>
        <w:rFonts w:hint="default"/>
      </w:rPr>
    </w:lvl>
    <w:lvl w:ilvl="3" w:tplc="33CA45FE">
      <w:start w:val="1"/>
      <w:numFmt w:val="decimal"/>
      <w:lvlText w:val="%4."/>
      <w:lvlJc w:val="left"/>
      <w:pPr>
        <w:ind w:left="3600" w:hanging="360"/>
      </w:pPr>
      <w:rPr>
        <w:rFonts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58225195"/>
    <w:multiLevelType w:val="hybridMultilevel"/>
    <w:tmpl w:val="2CFE7AD4"/>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C39386A"/>
    <w:multiLevelType w:val="hybridMultilevel"/>
    <w:tmpl w:val="F7BA4BEC"/>
    <w:lvl w:ilvl="0" w:tplc="04090013">
      <w:start w:val="1"/>
      <w:numFmt w:val="upperRoman"/>
      <w:lvlText w:val="%1."/>
      <w:lvlJc w:val="right"/>
      <w:pPr>
        <w:ind w:left="1440" w:hanging="360"/>
      </w:pPr>
      <w:rPr>
        <w:rFonts w:hint="default"/>
      </w:rPr>
    </w:lvl>
    <w:lvl w:ilvl="1" w:tplc="0409001B">
      <w:start w:val="1"/>
      <w:numFmt w:val="lowerRoman"/>
      <w:lvlText w:val="%2."/>
      <w:lvlJc w:val="right"/>
      <w:pPr>
        <w:ind w:left="2160" w:hanging="360"/>
      </w:pPr>
    </w:lvl>
    <w:lvl w:ilvl="2" w:tplc="64BAABEE">
      <w:start w:val="1"/>
      <w:numFmt w:val="upperRoman"/>
      <w:lvlText w:val="%3."/>
      <w:lvlJc w:val="left"/>
      <w:pPr>
        <w:ind w:left="3420" w:hanging="720"/>
      </w:pPr>
      <w:rPr>
        <w:rFonts w:hint="default"/>
      </w:rPr>
    </w:lvl>
    <w:lvl w:ilvl="3" w:tplc="33CA45FE">
      <w:start w:val="1"/>
      <w:numFmt w:val="decimal"/>
      <w:lvlText w:val="%4."/>
      <w:lvlJc w:val="left"/>
      <w:pPr>
        <w:ind w:left="3600" w:hanging="360"/>
      </w:pPr>
      <w:rPr>
        <w:rFonts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E8F6E68"/>
    <w:multiLevelType w:val="hybridMultilevel"/>
    <w:tmpl w:val="DAAC989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097532E"/>
    <w:multiLevelType w:val="multilevel"/>
    <w:tmpl w:val="A7E0D2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10C48F3"/>
    <w:multiLevelType w:val="hybridMultilevel"/>
    <w:tmpl w:val="ABD47FE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1F1D26"/>
    <w:multiLevelType w:val="multilevel"/>
    <w:tmpl w:val="FED4D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5A24502"/>
    <w:multiLevelType w:val="multilevel"/>
    <w:tmpl w:val="63C4C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5DE537E"/>
    <w:multiLevelType w:val="multilevel"/>
    <w:tmpl w:val="BE66E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A201F13"/>
    <w:multiLevelType w:val="multilevel"/>
    <w:tmpl w:val="910C0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A6C7968"/>
    <w:multiLevelType w:val="multilevel"/>
    <w:tmpl w:val="DF9AB1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BAA2212"/>
    <w:multiLevelType w:val="hybridMultilevel"/>
    <w:tmpl w:val="C944B25E"/>
    <w:lvl w:ilvl="0" w:tplc="2DF2FF32">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6BF96C35"/>
    <w:multiLevelType w:val="multilevel"/>
    <w:tmpl w:val="E35C03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302692A"/>
    <w:multiLevelType w:val="multilevel"/>
    <w:tmpl w:val="63B6B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4C87E51"/>
    <w:multiLevelType w:val="hybridMultilevel"/>
    <w:tmpl w:val="15025DA8"/>
    <w:lvl w:ilvl="0" w:tplc="04090013">
      <w:start w:val="1"/>
      <w:numFmt w:val="upperRoman"/>
      <w:lvlText w:val="%1."/>
      <w:lvlJc w:val="right"/>
      <w:pPr>
        <w:ind w:left="720" w:hanging="360"/>
      </w:pPr>
    </w:lvl>
    <w:lvl w:ilvl="1" w:tplc="66D43E1C">
      <w:start w:val="1"/>
      <w:numFmt w:val="lowerLetter"/>
      <w:lvlText w:val="%2."/>
      <w:lvlJc w:val="left"/>
      <w:pPr>
        <w:ind w:left="1440" w:hanging="360"/>
      </w:pPr>
      <w:rPr>
        <w:color w:val="auto"/>
      </w:rPr>
    </w:lvl>
    <w:lvl w:ilvl="2" w:tplc="917E1C5C">
      <w:start w:val="1"/>
      <w:numFmt w:val="lowerRoman"/>
      <w:lvlText w:val="%3."/>
      <w:lvlJc w:val="right"/>
      <w:pPr>
        <w:ind w:left="2160" w:hanging="180"/>
      </w:pPr>
      <w:rPr>
        <w:color w:val="000000" w:themeColor="text1"/>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60D108E"/>
    <w:multiLevelType w:val="hybridMultilevel"/>
    <w:tmpl w:val="C944B25E"/>
    <w:lvl w:ilvl="0" w:tplc="2DF2FF32">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769C7D46"/>
    <w:multiLevelType w:val="hybridMultilevel"/>
    <w:tmpl w:val="6B109EC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8AF24C0"/>
    <w:multiLevelType w:val="multilevel"/>
    <w:tmpl w:val="0B481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AC4128B"/>
    <w:multiLevelType w:val="multilevel"/>
    <w:tmpl w:val="10944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DE3362F"/>
    <w:multiLevelType w:val="hybridMultilevel"/>
    <w:tmpl w:val="99F6E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90348747">
    <w:abstractNumId w:val="40"/>
  </w:num>
  <w:num w:numId="2" w16cid:durableId="1208032135">
    <w:abstractNumId w:val="14"/>
  </w:num>
  <w:num w:numId="3" w16cid:durableId="957681117">
    <w:abstractNumId w:val="19"/>
  </w:num>
  <w:num w:numId="4" w16cid:durableId="2093158486">
    <w:abstractNumId w:val="7"/>
  </w:num>
  <w:num w:numId="5" w16cid:durableId="1699164737">
    <w:abstractNumId w:val="21"/>
  </w:num>
  <w:num w:numId="6" w16cid:durableId="1736119254">
    <w:abstractNumId w:val="31"/>
  </w:num>
  <w:num w:numId="7" w16cid:durableId="1433621651">
    <w:abstractNumId w:val="29"/>
  </w:num>
  <w:num w:numId="8" w16cid:durableId="1829175585">
    <w:abstractNumId w:val="22"/>
  </w:num>
  <w:num w:numId="9" w16cid:durableId="1090195561">
    <w:abstractNumId w:val="17"/>
  </w:num>
  <w:num w:numId="10" w16cid:durableId="1032346517">
    <w:abstractNumId w:val="2"/>
  </w:num>
  <w:num w:numId="11" w16cid:durableId="1220703050">
    <w:abstractNumId w:val="32"/>
  </w:num>
  <w:num w:numId="12" w16cid:durableId="1848980759">
    <w:abstractNumId w:val="44"/>
  </w:num>
  <w:num w:numId="13" w16cid:durableId="1534267680">
    <w:abstractNumId w:val="24"/>
  </w:num>
  <w:num w:numId="14" w16cid:durableId="198906993">
    <w:abstractNumId w:val="30"/>
  </w:num>
  <w:num w:numId="15" w16cid:durableId="147940104">
    <w:abstractNumId w:val="36"/>
  </w:num>
  <w:num w:numId="16" w16cid:durableId="2103332310">
    <w:abstractNumId w:val="12"/>
  </w:num>
  <w:num w:numId="17" w16cid:durableId="936985230">
    <w:abstractNumId w:val="0"/>
  </w:num>
  <w:num w:numId="18" w16cid:durableId="1949311676">
    <w:abstractNumId w:val="35"/>
  </w:num>
  <w:num w:numId="19" w16cid:durableId="714234791">
    <w:abstractNumId w:val="34"/>
  </w:num>
  <w:num w:numId="20" w16cid:durableId="91903098">
    <w:abstractNumId w:val="39"/>
  </w:num>
  <w:num w:numId="21" w16cid:durableId="288902551">
    <w:abstractNumId w:val="11"/>
  </w:num>
  <w:num w:numId="22" w16cid:durableId="1579094947">
    <w:abstractNumId w:val="38"/>
  </w:num>
  <w:num w:numId="23" w16cid:durableId="335807386">
    <w:abstractNumId w:val="20"/>
  </w:num>
  <w:num w:numId="24" w16cid:durableId="548995172">
    <w:abstractNumId w:val="18"/>
  </w:num>
  <w:num w:numId="25" w16cid:durableId="593977056">
    <w:abstractNumId w:val="33"/>
  </w:num>
  <w:num w:numId="26" w16cid:durableId="457798826">
    <w:abstractNumId w:val="1"/>
  </w:num>
  <w:num w:numId="27" w16cid:durableId="1488790207">
    <w:abstractNumId w:val="43"/>
  </w:num>
  <w:num w:numId="28" w16cid:durableId="77022104">
    <w:abstractNumId w:val="16"/>
  </w:num>
  <w:num w:numId="29" w16cid:durableId="286787303">
    <w:abstractNumId w:val="45"/>
  </w:num>
  <w:num w:numId="30" w16cid:durableId="758719382">
    <w:abstractNumId w:val="27"/>
  </w:num>
  <w:num w:numId="31" w16cid:durableId="1944265064">
    <w:abstractNumId w:val="8"/>
  </w:num>
  <w:num w:numId="32" w16cid:durableId="2099405480">
    <w:abstractNumId w:val="37"/>
  </w:num>
  <w:num w:numId="33" w16cid:durableId="220869678">
    <w:abstractNumId w:val="13"/>
  </w:num>
  <w:num w:numId="34" w16cid:durableId="1288967330">
    <w:abstractNumId w:val="25"/>
  </w:num>
  <w:num w:numId="35" w16cid:durableId="1916283490">
    <w:abstractNumId w:val="26"/>
  </w:num>
  <w:num w:numId="36" w16cid:durableId="826900268">
    <w:abstractNumId w:val="15"/>
  </w:num>
  <w:num w:numId="37" w16cid:durableId="1844779664">
    <w:abstractNumId w:val="28"/>
  </w:num>
  <w:num w:numId="38" w16cid:durableId="1638873866">
    <w:abstractNumId w:val="6"/>
  </w:num>
  <w:num w:numId="39" w16cid:durableId="1990866694">
    <w:abstractNumId w:val="3"/>
  </w:num>
  <w:num w:numId="40" w16cid:durableId="452670416">
    <w:abstractNumId w:val="4"/>
  </w:num>
  <w:num w:numId="41" w16cid:durableId="664825932">
    <w:abstractNumId w:val="41"/>
  </w:num>
  <w:num w:numId="42" w16cid:durableId="1829056450">
    <w:abstractNumId w:val="10"/>
  </w:num>
  <w:num w:numId="43" w16cid:durableId="1918903712">
    <w:abstractNumId w:val="23"/>
  </w:num>
  <w:num w:numId="44" w16cid:durableId="1411460063">
    <w:abstractNumId w:val="9"/>
  </w:num>
  <w:num w:numId="45" w16cid:durableId="1741252586">
    <w:abstractNumId w:val="5"/>
  </w:num>
  <w:num w:numId="46" w16cid:durableId="756250518">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87"/>
    <w:rsid w:val="0000504F"/>
    <w:rsid w:val="000062E6"/>
    <w:rsid w:val="00006530"/>
    <w:rsid w:val="00015AD1"/>
    <w:rsid w:val="00016221"/>
    <w:rsid w:val="00017D2C"/>
    <w:rsid w:val="000228F2"/>
    <w:rsid w:val="000229B8"/>
    <w:rsid w:val="00023D7A"/>
    <w:rsid w:val="000258FB"/>
    <w:rsid w:val="000317A6"/>
    <w:rsid w:val="00033881"/>
    <w:rsid w:val="000408DC"/>
    <w:rsid w:val="00041EF5"/>
    <w:rsid w:val="00042DB3"/>
    <w:rsid w:val="00045857"/>
    <w:rsid w:val="00046411"/>
    <w:rsid w:val="00054D62"/>
    <w:rsid w:val="000568C1"/>
    <w:rsid w:val="000621A1"/>
    <w:rsid w:val="00063920"/>
    <w:rsid w:val="0006405F"/>
    <w:rsid w:val="000660C5"/>
    <w:rsid w:val="000668CE"/>
    <w:rsid w:val="00066BD7"/>
    <w:rsid w:val="000675A4"/>
    <w:rsid w:val="00075D7A"/>
    <w:rsid w:val="00084DE1"/>
    <w:rsid w:val="0008765E"/>
    <w:rsid w:val="0009215D"/>
    <w:rsid w:val="0009619B"/>
    <w:rsid w:val="00096F99"/>
    <w:rsid w:val="00097330"/>
    <w:rsid w:val="000A00BB"/>
    <w:rsid w:val="000A4252"/>
    <w:rsid w:val="000B1991"/>
    <w:rsid w:val="000B2961"/>
    <w:rsid w:val="000B3B56"/>
    <w:rsid w:val="000B72B3"/>
    <w:rsid w:val="000B775A"/>
    <w:rsid w:val="000D020D"/>
    <w:rsid w:val="000D10DD"/>
    <w:rsid w:val="000D194B"/>
    <w:rsid w:val="000D21EC"/>
    <w:rsid w:val="000D4B74"/>
    <w:rsid w:val="000E010C"/>
    <w:rsid w:val="000E12EF"/>
    <w:rsid w:val="000E2DDB"/>
    <w:rsid w:val="000E3C39"/>
    <w:rsid w:val="000E3FE8"/>
    <w:rsid w:val="000F57AE"/>
    <w:rsid w:val="00113488"/>
    <w:rsid w:val="00114264"/>
    <w:rsid w:val="0012292E"/>
    <w:rsid w:val="00124823"/>
    <w:rsid w:val="00131004"/>
    <w:rsid w:val="00131FCB"/>
    <w:rsid w:val="001325B6"/>
    <w:rsid w:val="00135541"/>
    <w:rsid w:val="00141A34"/>
    <w:rsid w:val="0014591B"/>
    <w:rsid w:val="0014707B"/>
    <w:rsid w:val="00150E5E"/>
    <w:rsid w:val="001534F4"/>
    <w:rsid w:val="001606AF"/>
    <w:rsid w:val="001624AD"/>
    <w:rsid w:val="00163774"/>
    <w:rsid w:val="001711A4"/>
    <w:rsid w:val="00171479"/>
    <w:rsid w:val="00184D6C"/>
    <w:rsid w:val="001A2744"/>
    <w:rsid w:val="001A2D93"/>
    <w:rsid w:val="001A435C"/>
    <w:rsid w:val="001B0B0B"/>
    <w:rsid w:val="001B7F4C"/>
    <w:rsid w:val="001C0D36"/>
    <w:rsid w:val="001C2C9D"/>
    <w:rsid w:val="001C38E4"/>
    <w:rsid w:val="001C491A"/>
    <w:rsid w:val="001C7E3C"/>
    <w:rsid w:val="001D23F9"/>
    <w:rsid w:val="001D4D39"/>
    <w:rsid w:val="001D692A"/>
    <w:rsid w:val="001E2B1E"/>
    <w:rsid w:val="001E4369"/>
    <w:rsid w:val="001F0778"/>
    <w:rsid w:val="0020019B"/>
    <w:rsid w:val="00200C36"/>
    <w:rsid w:val="002073B0"/>
    <w:rsid w:val="00207B24"/>
    <w:rsid w:val="00212C42"/>
    <w:rsid w:val="0021382C"/>
    <w:rsid w:val="00215A1E"/>
    <w:rsid w:val="002217E1"/>
    <w:rsid w:val="002300F9"/>
    <w:rsid w:val="00234A36"/>
    <w:rsid w:val="00240BAD"/>
    <w:rsid w:val="00243019"/>
    <w:rsid w:val="002445E1"/>
    <w:rsid w:val="00253F1D"/>
    <w:rsid w:val="00256C6D"/>
    <w:rsid w:val="00261742"/>
    <w:rsid w:val="00270956"/>
    <w:rsid w:val="00277F99"/>
    <w:rsid w:val="002819B5"/>
    <w:rsid w:val="002824B0"/>
    <w:rsid w:val="00291FAE"/>
    <w:rsid w:val="00293856"/>
    <w:rsid w:val="002956A0"/>
    <w:rsid w:val="002976F4"/>
    <w:rsid w:val="0029792C"/>
    <w:rsid w:val="002A1199"/>
    <w:rsid w:val="002A265D"/>
    <w:rsid w:val="002A6C42"/>
    <w:rsid w:val="002B616D"/>
    <w:rsid w:val="002C66DE"/>
    <w:rsid w:val="002D4E12"/>
    <w:rsid w:val="002E156B"/>
    <w:rsid w:val="002F17C3"/>
    <w:rsid w:val="002F46C9"/>
    <w:rsid w:val="002F4AC1"/>
    <w:rsid w:val="002F5B09"/>
    <w:rsid w:val="0030289D"/>
    <w:rsid w:val="00302F4C"/>
    <w:rsid w:val="0031187A"/>
    <w:rsid w:val="00313691"/>
    <w:rsid w:val="00321712"/>
    <w:rsid w:val="00322AF6"/>
    <w:rsid w:val="003232ED"/>
    <w:rsid w:val="0032567D"/>
    <w:rsid w:val="00327990"/>
    <w:rsid w:val="00331810"/>
    <w:rsid w:val="00333ABE"/>
    <w:rsid w:val="00342565"/>
    <w:rsid w:val="0034491B"/>
    <w:rsid w:val="003455B8"/>
    <w:rsid w:val="00351073"/>
    <w:rsid w:val="00354187"/>
    <w:rsid w:val="00362290"/>
    <w:rsid w:val="0036297F"/>
    <w:rsid w:val="00363C20"/>
    <w:rsid w:val="00377558"/>
    <w:rsid w:val="00383C5E"/>
    <w:rsid w:val="00387C8D"/>
    <w:rsid w:val="00391C3F"/>
    <w:rsid w:val="00391DFC"/>
    <w:rsid w:val="003924D4"/>
    <w:rsid w:val="0039731E"/>
    <w:rsid w:val="003A19D1"/>
    <w:rsid w:val="003A2C93"/>
    <w:rsid w:val="003A4667"/>
    <w:rsid w:val="003A5215"/>
    <w:rsid w:val="003B3340"/>
    <w:rsid w:val="003C5B78"/>
    <w:rsid w:val="003D237A"/>
    <w:rsid w:val="003F3057"/>
    <w:rsid w:val="003F3D10"/>
    <w:rsid w:val="00401177"/>
    <w:rsid w:val="00411320"/>
    <w:rsid w:val="00411CC3"/>
    <w:rsid w:val="00412557"/>
    <w:rsid w:val="00412779"/>
    <w:rsid w:val="004167DC"/>
    <w:rsid w:val="00425C3A"/>
    <w:rsid w:val="00433D85"/>
    <w:rsid w:val="00434003"/>
    <w:rsid w:val="00443C5B"/>
    <w:rsid w:val="00447D20"/>
    <w:rsid w:val="004504CF"/>
    <w:rsid w:val="00451EFF"/>
    <w:rsid w:val="0045627B"/>
    <w:rsid w:val="004614E4"/>
    <w:rsid w:val="00462114"/>
    <w:rsid w:val="00471366"/>
    <w:rsid w:val="004806C5"/>
    <w:rsid w:val="00482EDB"/>
    <w:rsid w:val="00483F66"/>
    <w:rsid w:val="004A50DE"/>
    <w:rsid w:val="004B1043"/>
    <w:rsid w:val="004B12D3"/>
    <w:rsid w:val="004B17D7"/>
    <w:rsid w:val="004B665C"/>
    <w:rsid w:val="004B7023"/>
    <w:rsid w:val="004B7129"/>
    <w:rsid w:val="004C0F67"/>
    <w:rsid w:val="004C34EB"/>
    <w:rsid w:val="004C69C0"/>
    <w:rsid w:val="004C74B4"/>
    <w:rsid w:val="004D4D68"/>
    <w:rsid w:val="004D4F98"/>
    <w:rsid w:val="004D5B8A"/>
    <w:rsid w:val="004E1128"/>
    <w:rsid w:val="004F020A"/>
    <w:rsid w:val="004F5C57"/>
    <w:rsid w:val="004F7D4B"/>
    <w:rsid w:val="0050105B"/>
    <w:rsid w:val="00502DA8"/>
    <w:rsid w:val="00510514"/>
    <w:rsid w:val="005105FB"/>
    <w:rsid w:val="00515EB6"/>
    <w:rsid w:val="005178B4"/>
    <w:rsid w:val="00520F45"/>
    <w:rsid w:val="0052165E"/>
    <w:rsid w:val="0052366F"/>
    <w:rsid w:val="00524206"/>
    <w:rsid w:val="00524B19"/>
    <w:rsid w:val="00541408"/>
    <w:rsid w:val="00544105"/>
    <w:rsid w:val="00545C8B"/>
    <w:rsid w:val="005515A3"/>
    <w:rsid w:val="00553517"/>
    <w:rsid w:val="005548BD"/>
    <w:rsid w:val="00556A6A"/>
    <w:rsid w:val="0056123E"/>
    <w:rsid w:val="00566166"/>
    <w:rsid w:val="00573988"/>
    <w:rsid w:val="00587F85"/>
    <w:rsid w:val="0059017F"/>
    <w:rsid w:val="005955CC"/>
    <w:rsid w:val="00597950"/>
    <w:rsid w:val="005979BA"/>
    <w:rsid w:val="005A09D3"/>
    <w:rsid w:val="005A11A4"/>
    <w:rsid w:val="005A56B9"/>
    <w:rsid w:val="005B0DFD"/>
    <w:rsid w:val="005B4A3F"/>
    <w:rsid w:val="005C0938"/>
    <w:rsid w:val="005C1F2A"/>
    <w:rsid w:val="005C3430"/>
    <w:rsid w:val="005C4B5E"/>
    <w:rsid w:val="005D1D5F"/>
    <w:rsid w:val="005D3D4A"/>
    <w:rsid w:val="005D4BDF"/>
    <w:rsid w:val="005D6211"/>
    <w:rsid w:val="005E1B34"/>
    <w:rsid w:val="005E7249"/>
    <w:rsid w:val="005F7F38"/>
    <w:rsid w:val="006011DC"/>
    <w:rsid w:val="00603F8C"/>
    <w:rsid w:val="006046E1"/>
    <w:rsid w:val="00605528"/>
    <w:rsid w:val="006058E2"/>
    <w:rsid w:val="006150BA"/>
    <w:rsid w:val="00620B3F"/>
    <w:rsid w:val="0062685B"/>
    <w:rsid w:val="00631A8B"/>
    <w:rsid w:val="0063267D"/>
    <w:rsid w:val="00632B18"/>
    <w:rsid w:val="00637B42"/>
    <w:rsid w:val="00657139"/>
    <w:rsid w:val="0066250C"/>
    <w:rsid w:val="00662779"/>
    <w:rsid w:val="006638FD"/>
    <w:rsid w:val="00665C87"/>
    <w:rsid w:val="00670E64"/>
    <w:rsid w:val="00671FE4"/>
    <w:rsid w:val="0067228C"/>
    <w:rsid w:val="00672744"/>
    <w:rsid w:val="00672B56"/>
    <w:rsid w:val="00682105"/>
    <w:rsid w:val="006842B5"/>
    <w:rsid w:val="00690BA6"/>
    <w:rsid w:val="00693603"/>
    <w:rsid w:val="0069365A"/>
    <w:rsid w:val="006A023F"/>
    <w:rsid w:val="006A032A"/>
    <w:rsid w:val="006A3D0E"/>
    <w:rsid w:val="006A41D8"/>
    <w:rsid w:val="006A4DD0"/>
    <w:rsid w:val="006A5D8B"/>
    <w:rsid w:val="006B2FC0"/>
    <w:rsid w:val="006B5185"/>
    <w:rsid w:val="006C7778"/>
    <w:rsid w:val="006D3E5B"/>
    <w:rsid w:val="006D7712"/>
    <w:rsid w:val="006E1545"/>
    <w:rsid w:val="006E48A1"/>
    <w:rsid w:val="006E4A07"/>
    <w:rsid w:val="006E4E26"/>
    <w:rsid w:val="006F06CE"/>
    <w:rsid w:val="006F6C98"/>
    <w:rsid w:val="00710C6F"/>
    <w:rsid w:val="007159D6"/>
    <w:rsid w:val="00717D49"/>
    <w:rsid w:val="00717F26"/>
    <w:rsid w:val="00724117"/>
    <w:rsid w:val="00724348"/>
    <w:rsid w:val="00730795"/>
    <w:rsid w:val="00732787"/>
    <w:rsid w:val="00733406"/>
    <w:rsid w:val="00746D68"/>
    <w:rsid w:val="00746F25"/>
    <w:rsid w:val="00751AA6"/>
    <w:rsid w:val="00752CF9"/>
    <w:rsid w:val="00757AD0"/>
    <w:rsid w:val="00764E36"/>
    <w:rsid w:val="00765F86"/>
    <w:rsid w:val="00767F79"/>
    <w:rsid w:val="007704F5"/>
    <w:rsid w:val="00774080"/>
    <w:rsid w:val="007763D7"/>
    <w:rsid w:val="0078189D"/>
    <w:rsid w:val="00784CB9"/>
    <w:rsid w:val="00787F72"/>
    <w:rsid w:val="00790F2A"/>
    <w:rsid w:val="00791CF5"/>
    <w:rsid w:val="007955FC"/>
    <w:rsid w:val="00796B5D"/>
    <w:rsid w:val="007A1830"/>
    <w:rsid w:val="007B14C8"/>
    <w:rsid w:val="007B435F"/>
    <w:rsid w:val="007B529D"/>
    <w:rsid w:val="007C2CBA"/>
    <w:rsid w:val="007D1962"/>
    <w:rsid w:val="007F35E8"/>
    <w:rsid w:val="007F53D6"/>
    <w:rsid w:val="008008CF"/>
    <w:rsid w:val="008017B0"/>
    <w:rsid w:val="0080571F"/>
    <w:rsid w:val="00806455"/>
    <w:rsid w:val="00810641"/>
    <w:rsid w:val="0081097E"/>
    <w:rsid w:val="008123AF"/>
    <w:rsid w:val="00821171"/>
    <w:rsid w:val="00823B77"/>
    <w:rsid w:val="00825165"/>
    <w:rsid w:val="008260EB"/>
    <w:rsid w:val="00833EF0"/>
    <w:rsid w:val="00834D51"/>
    <w:rsid w:val="0084204E"/>
    <w:rsid w:val="00850F04"/>
    <w:rsid w:val="0085184F"/>
    <w:rsid w:val="008530B0"/>
    <w:rsid w:val="00873572"/>
    <w:rsid w:val="00875528"/>
    <w:rsid w:val="00881641"/>
    <w:rsid w:val="00881F25"/>
    <w:rsid w:val="008824A7"/>
    <w:rsid w:val="00882763"/>
    <w:rsid w:val="00883162"/>
    <w:rsid w:val="008844B4"/>
    <w:rsid w:val="00884FDA"/>
    <w:rsid w:val="008902E3"/>
    <w:rsid w:val="00890C78"/>
    <w:rsid w:val="00892848"/>
    <w:rsid w:val="00892B75"/>
    <w:rsid w:val="00895148"/>
    <w:rsid w:val="008A5E51"/>
    <w:rsid w:val="008A78E5"/>
    <w:rsid w:val="008A7FB5"/>
    <w:rsid w:val="008B114C"/>
    <w:rsid w:val="008B3FB9"/>
    <w:rsid w:val="008B7D0B"/>
    <w:rsid w:val="008C14A3"/>
    <w:rsid w:val="008C7A71"/>
    <w:rsid w:val="008D64D6"/>
    <w:rsid w:val="008D7E22"/>
    <w:rsid w:val="008E0A7C"/>
    <w:rsid w:val="008E1DB8"/>
    <w:rsid w:val="008E23C8"/>
    <w:rsid w:val="008E4C0B"/>
    <w:rsid w:val="008E54AD"/>
    <w:rsid w:val="008E5751"/>
    <w:rsid w:val="008F03C2"/>
    <w:rsid w:val="008F1A05"/>
    <w:rsid w:val="008F50B7"/>
    <w:rsid w:val="00900863"/>
    <w:rsid w:val="00901D45"/>
    <w:rsid w:val="009040DA"/>
    <w:rsid w:val="00905CAC"/>
    <w:rsid w:val="00907B77"/>
    <w:rsid w:val="00910383"/>
    <w:rsid w:val="00911CBC"/>
    <w:rsid w:val="00913A29"/>
    <w:rsid w:val="00913A6C"/>
    <w:rsid w:val="00916912"/>
    <w:rsid w:val="00917F4F"/>
    <w:rsid w:val="00926C8B"/>
    <w:rsid w:val="009275AE"/>
    <w:rsid w:val="009339B8"/>
    <w:rsid w:val="00943F8D"/>
    <w:rsid w:val="00946600"/>
    <w:rsid w:val="00947A6B"/>
    <w:rsid w:val="00947CF0"/>
    <w:rsid w:val="00954FF7"/>
    <w:rsid w:val="00960E94"/>
    <w:rsid w:val="00963DFF"/>
    <w:rsid w:val="00965FF7"/>
    <w:rsid w:val="00967809"/>
    <w:rsid w:val="00971C34"/>
    <w:rsid w:val="00971E39"/>
    <w:rsid w:val="0097736A"/>
    <w:rsid w:val="00982719"/>
    <w:rsid w:val="00990D67"/>
    <w:rsid w:val="0099561F"/>
    <w:rsid w:val="00997296"/>
    <w:rsid w:val="009A47A9"/>
    <w:rsid w:val="009A4B69"/>
    <w:rsid w:val="009A6E14"/>
    <w:rsid w:val="009B235C"/>
    <w:rsid w:val="009B74F5"/>
    <w:rsid w:val="009B7678"/>
    <w:rsid w:val="009B7881"/>
    <w:rsid w:val="009C603A"/>
    <w:rsid w:val="009C733A"/>
    <w:rsid w:val="009D4A00"/>
    <w:rsid w:val="009E1C68"/>
    <w:rsid w:val="009E2953"/>
    <w:rsid w:val="009F4534"/>
    <w:rsid w:val="009F4638"/>
    <w:rsid w:val="009F47B8"/>
    <w:rsid w:val="00A00584"/>
    <w:rsid w:val="00A0068B"/>
    <w:rsid w:val="00A006AB"/>
    <w:rsid w:val="00A145F1"/>
    <w:rsid w:val="00A149C4"/>
    <w:rsid w:val="00A21D92"/>
    <w:rsid w:val="00A23ACC"/>
    <w:rsid w:val="00A242A6"/>
    <w:rsid w:val="00A27195"/>
    <w:rsid w:val="00A276A4"/>
    <w:rsid w:val="00A302B8"/>
    <w:rsid w:val="00A36075"/>
    <w:rsid w:val="00A378C1"/>
    <w:rsid w:val="00A37F65"/>
    <w:rsid w:val="00A40D13"/>
    <w:rsid w:val="00A416B3"/>
    <w:rsid w:val="00A4467E"/>
    <w:rsid w:val="00A44E48"/>
    <w:rsid w:val="00A46FCE"/>
    <w:rsid w:val="00A50A6B"/>
    <w:rsid w:val="00A5597D"/>
    <w:rsid w:val="00A56F1B"/>
    <w:rsid w:val="00A60F54"/>
    <w:rsid w:val="00A657E6"/>
    <w:rsid w:val="00A6688F"/>
    <w:rsid w:val="00A72B85"/>
    <w:rsid w:val="00A74955"/>
    <w:rsid w:val="00A74DFE"/>
    <w:rsid w:val="00A778AF"/>
    <w:rsid w:val="00A812D6"/>
    <w:rsid w:val="00A84D5A"/>
    <w:rsid w:val="00A84DC7"/>
    <w:rsid w:val="00A85FF4"/>
    <w:rsid w:val="00A937E2"/>
    <w:rsid w:val="00A94857"/>
    <w:rsid w:val="00AA257F"/>
    <w:rsid w:val="00AA2F21"/>
    <w:rsid w:val="00AA668F"/>
    <w:rsid w:val="00AB509D"/>
    <w:rsid w:val="00AD7FB7"/>
    <w:rsid w:val="00AE1BEB"/>
    <w:rsid w:val="00AE24A3"/>
    <w:rsid w:val="00AE6BFF"/>
    <w:rsid w:val="00AE73E7"/>
    <w:rsid w:val="00B02EFB"/>
    <w:rsid w:val="00B039DD"/>
    <w:rsid w:val="00B055F9"/>
    <w:rsid w:val="00B16AB4"/>
    <w:rsid w:val="00B21EDA"/>
    <w:rsid w:val="00B260C1"/>
    <w:rsid w:val="00B34AB3"/>
    <w:rsid w:val="00B35D3C"/>
    <w:rsid w:val="00B36FCF"/>
    <w:rsid w:val="00B4004D"/>
    <w:rsid w:val="00B407A2"/>
    <w:rsid w:val="00B437F0"/>
    <w:rsid w:val="00B518B8"/>
    <w:rsid w:val="00B621B6"/>
    <w:rsid w:val="00B6438E"/>
    <w:rsid w:val="00B70C33"/>
    <w:rsid w:val="00B710FA"/>
    <w:rsid w:val="00B748E4"/>
    <w:rsid w:val="00B7726A"/>
    <w:rsid w:val="00B803AE"/>
    <w:rsid w:val="00B80FAA"/>
    <w:rsid w:val="00B8108A"/>
    <w:rsid w:val="00B84A0F"/>
    <w:rsid w:val="00B86CF6"/>
    <w:rsid w:val="00B91237"/>
    <w:rsid w:val="00B92481"/>
    <w:rsid w:val="00B94754"/>
    <w:rsid w:val="00B955B6"/>
    <w:rsid w:val="00B96168"/>
    <w:rsid w:val="00B961E3"/>
    <w:rsid w:val="00B97EA2"/>
    <w:rsid w:val="00BA2EF5"/>
    <w:rsid w:val="00BA646C"/>
    <w:rsid w:val="00BB489E"/>
    <w:rsid w:val="00BB4C8A"/>
    <w:rsid w:val="00BB7ABF"/>
    <w:rsid w:val="00BC0B4A"/>
    <w:rsid w:val="00BC2F30"/>
    <w:rsid w:val="00BC3D0F"/>
    <w:rsid w:val="00BC445B"/>
    <w:rsid w:val="00BC6801"/>
    <w:rsid w:val="00BD0142"/>
    <w:rsid w:val="00BD1175"/>
    <w:rsid w:val="00BD3919"/>
    <w:rsid w:val="00BD5AC0"/>
    <w:rsid w:val="00BD6159"/>
    <w:rsid w:val="00BE4969"/>
    <w:rsid w:val="00BE4EAE"/>
    <w:rsid w:val="00BE6177"/>
    <w:rsid w:val="00BF0A15"/>
    <w:rsid w:val="00BF381C"/>
    <w:rsid w:val="00BF4373"/>
    <w:rsid w:val="00BF72D1"/>
    <w:rsid w:val="00C0208C"/>
    <w:rsid w:val="00C039E4"/>
    <w:rsid w:val="00C23B95"/>
    <w:rsid w:val="00C313D0"/>
    <w:rsid w:val="00C3223C"/>
    <w:rsid w:val="00C46E97"/>
    <w:rsid w:val="00C47729"/>
    <w:rsid w:val="00C51316"/>
    <w:rsid w:val="00C53496"/>
    <w:rsid w:val="00C54037"/>
    <w:rsid w:val="00C6060D"/>
    <w:rsid w:val="00C61CEA"/>
    <w:rsid w:val="00C623D6"/>
    <w:rsid w:val="00C65D80"/>
    <w:rsid w:val="00C702D8"/>
    <w:rsid w:val="00C72523"/>
    <w:rsid w:val="00C72A58"/>
    <w:rsid w:val="00C75486"/>
    <w:rsid w:val="00C86FBC"/>
    <w:rsid w:val="00C90107"/>
    <w:rsid w:val="00C950CB"/>
    <w:rsid w:val="00CA1ADD"/>
    <w:rsid w:val="00CA55E4"/>
    <w:rsid w:val="00CA5735"/>
    <w:rsid w:val="00CB3D5F"/>
    <w:rsid w:val="00CB7739"/>
    <w:rsid w:val="00CC1FA0"/>
    <w:rsid w:val="00CC2299"/>
    <w:rsid w:val="00CD04BA"/>
    <w:rsid w:val="00CD4E0E"/>
    <w:rsid w:val="00CD5DF3"/>
    <w:rsid w:val="00CD6355"/>
    <w:rsid w:val="00CE2E50"/>
    <w:rsid w:val="00CE3F3A"/>
    <w:rsid w:val="00CF0297"/>
    <w:rsid w:val="00CF046B"/>
    <w:rsid w:val="00CF6B75"/>
    <w:rsid w:val="00D0128B"/>
    <w:rsid w:val="00D03F07"/>
    <w:rsid w:val="00D12B0F"/>
    <w:rsid w:val="00D139B6"/>
    <w:rsid w:val="00D22939"/>
    <w:rsid w:val="00D26F60"/>
    <w:rsid w:val="00D32A8A"/>
    <w:rsid w:val="00D33BA3"/>
    <w:rsid w:val="00D46515"/>
    <w:rsid w:val="00D55E4E"/>
    <w:rsid w:val="00D67334"/>
    <w:rsid w:val="00D73433"/>
    <w:rsid w:val="00D73ABD"/>
    <w:rsid w:val="00D858C7"/>
    <w:rsid w:val="00D87F11"/>
    <w:rsid w:val="00D90312"/>
    <w:rsid w:val="00D95764"/>
    <w:rsid w:val="00D97728"/>
    <w:rsid w:val="00DA0E81"/>
    <w:rsid w:val="00DA2D10"/>
    <w:rsid w:val="00DA3993"/>
    <w:rsid w:val="00DA566A"/>
    <w:rsid w:val="00DB1B9D"/>
    <w:rsid w:val="00DB4C3E"/>
    <w:rsid w:val="00DB74BD"/>
    <w:rsid w:val="00DC00B5"/>
    <w:rsid w:val="00DC1EC0"/>
    <w:rsid w:val="00DC2F10"/>
    <w:rsid w:val="00DC3595"/>
    <w:rsid w:val="00DD12BA"/>
    <w:rsid w:val="00DD46F0"/>
    <w:rsid w:val="00DE1863"/>
    <w:rsid w:val="00DF0772"/>
    <w:rsid w:val="00DF0C07"/>
    <w:rsid w:val="00DF1AC6"/>
    <w:rsid w:val="00DF4C48"/>
    <w:rsid w:val="00DF6D2C"/>
    <w:rsid w:val="00E01838"/>
    <w:rsid w:val="00E0597E"/>
    <w:rsid w:val="00E067C5"/>
    <w:rsid w:val="00E13F73"/>
    <w:rsid w:val="00E21F6A"/>
    <w:rsid w:val="00E236E1"/>
    <w:rsid w:val="00E278F5"/>
    <w:rsid w:val="00E31149"/>
    <w:rsid w:val="00E528BB"/>
    <w:rsid w:val="00E55742"/>
    <w:rsid w:val="00E558E3"/>
    <w:rsid w:val="00E628E1"/>
    <w:rsid w:val="00E67C22"/>
    <w:rsid w:val="00E80E1E"/>
    <w:rsid w:val="00E84FF9"/>
    <w:rsid w:val="00E87344"/>
    <w:rsid w:val="00E9695A"/>
    <w:rsid w:val="00EA1BE1"/>
    <w:rsid w:val="00EB0332"/>
    <w:rsid w:val="00EB1B34"/>
    <w:rsid w:val="00EB3046"/>
    <w:rsid w:val="00EB39FF"/>
    <w:rsid w:val="00EB7BFD"/>
    <w:rsid w:val="00EC0395"/>
    <w:rsid w:val="00EC1190"/>
    <w:rsid w:val="00EC38C6"/>
    <w:rsid w:val="00EC4217"/>
    <w:rsid w:val="00ED134A"/>
    <w:rsid w:val="00ED4A42"/>
    <w:rsid w:val="00ED5B9C"/>
    <w:rsid w:val="00ED793C"/>
    <w:rsid w:val="00EE5256"/>
    <w:rsid w:val="00EE59B4"/>
    <w:rsid w:val="00EF374E"/>
    <w:rsid w:val="00EF7A2A"/>
    <w:rsid w:val="00F00B10"/>
    <w:rsid w:val="00F00FBB"/>
    <w:rsid w:val="00F109BA"/>
    <w:rsid w:val="00F13369"/>
    <w:rsid w:val="00F17893"/>
    <w:rsid w:val="00F209A8"/>
    <w:rsid w:val="00F22164"/>
    <w:rsid w:val="00F221CB"/>
    <w:rsid w:val="00F24E0C"/>
    <w:rsid w:val="00F30075"/>
    <w:rsid w:val="00F3210F"/>
    <w:rsid w:val="00F32FFA"/>
    <w:rsid w:val="00F344FB"/>
    <w:rsid w:val="00F356BF"/>
    <w:rsid w:val="00F37E72"/>
    <w:rsid w:val="00F44B78"/>
    <w:rsid w:val="00F44BBA"/>
    <w:rsid w:val="00F46CBD"/>
    <w:rsid w:val="00F51E2A"/>
    <w:rsid w:val="00F53F3A"/>
    <w:rsid w:val="00F61E73"/>
    <w:rsid w:val="00F63EDB"/>
    <w:rsid w:val="00F6410C"/>
    <w:rsid w:val="00F65F1A"/>
    <w:rsid w:val="00F717C1"/>
    <w:rsid w:val="00F71B58"/>
    <w:rsid w:val="00F76E12"/>
    <w:rsid w:val="00F801A7"/>
    <w:rsid w:val="00F81E7F"/>
    <w:rsid w:val="00F85C99"/>
    <w:rsid w:val="00F868F2"/>
    <w:rsid w:val="00F871E3"/>
    <w:rsid w:val="00F878F1"/>
    <w:rsid w:val="00F90F26"/>
    <w:rsid w:val="00F915E9"/>
    <w:rsid w:val="00F92E38"/>
    <w:rsid w:val="00F97360"/>
    <w:rsid w:val="00FA1B0B"/>
    <w:rsid w:val="00FA5E0F"/>
    <w:rsid w:val="00FA6EC8"/>
    <w:rsid w:val="00FB12D4"/>
    <w:rsid w:val="00FB287F"/>
    <w:rsid w:val="00FB2BE4"/>
    <w:rsid w:val="00FB59AD"/>
    <w:rsid w:val="00FD1028"/>
    <w:rsid w:val="00FD643A"/>
    <w:rsid w:val="00FE305B"/>
    <w:rsid w:val="00FE322E"/>
    <w:rsid w:val="00FE37DB"/>
    <w:rsid w:val="00FE7722"/>
    <w:rsid w:val="00FF0F0C"/>
    <w:rsid w:val="4E816A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16D139"/>
  <w15:chartTrackingRefBased/>
  <w15:docId w15:val="{C7581349-931F-416C-898F-5AD6C996D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58C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41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4187"/>
  </w:style>
  <w:style w:type="paragraph" w:styleId="Footer">
    <w:name w:val="footer"/>
    <w:basedOn w:val="Normal"/>
    <w:link w:val="FooterChar"/>
    <w:uiPriority w:val="99"/>
    <w:unhideWhenUsed/>
    <w:rsid w:val="003541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4187"/>
  </w:style>
  <w:style w:type="paragraph" w:styleId="ListParagraph">
    <w:name w:val="List Paragraph"/>
    <w:basedOn w:val="Normal"/>
    <w:uiPriority w:val="34"/>
    <w:qFormat/>
    <w:rsid w:val="00873572"/>
    <w:pPr>
      <w:ind w:left="720"/>
      <w:contextualSpacing/>
    </w:pPr>
  </w:style>
  <w:style w:type="character" w:styleId="Hyperlink">
    <w:name w:val="Hyperlink"/>
    <w:basedOn w:val="DefaultParagraphFont"/>
    <w:uiPriority w:val="99"/>
    <w:unhideWhenUsed/>
    <w:rsid w:val="00A84D5A"/>
    <w:rPr>
      <w:color w:val="0563C1" w:themeColor="hyperlink"/>
      <w:u w:val="single"/>
    </w:rPr>
  </w:style>
  <w:style w:type="character" w:styleId="UnresolvedMention">
    <w:name w:val="Unresolved Mention"/>
    <w:basedOn w:val="DefaultParagraphFont"/>
    <w:uiPriority w:val="99"/>
    <w:semiHidden/>
    <w:unhideWhenUsed/>
    <w:rsid w:val="00A84D5A"/>
    <w:rPr>
      <w:color w:val="605E5C"/>
      <w:shd w:val="clear" w:color="auto" w:fill="E1DFDD"/>
    </w:rPr>
  </w:style>
  <w:style w:type="character" w:styleId="FollowedHyperlink">
    <w:name w:val="FollowedHyperlink"/>
    <w:basedOn w:val="DefaultParagraphFont"/>
    <w:uiPriority w:val="99"/>
    <w:semiHidden/>
    <w:unhideWhenUsed/>
    <w:rsid w:val="00A84D5A"/>
    <w:rPr>
      <w:color w:val="954F72" w:themeColor="followedHyperlink"/>
      <w:u w:val="single"/>
    </w:rPr>
  </w:style>
  <w:style w:type="character" w:customStyle="1" w:styleId="Heading1Char">
    <w:name w:val="Heading 1 Char"/>
    <w:basedOn w:val="DefaultParagraphFont"/>
    <w:link w:val="Heading1"/>
    <w:uiPriority w:val="9"/>
    <w:rsid w:val="00D858C7"/>
    <w:rPr>
      <w:rFonts w:asciiTheme="majorHAnsi" w:eastAsiaTheme="majorEastAsia" w:hAnsiTheme="majorHAnsi" w:cstheme="majorBidi"/>
      <w:color w:val="2F5496" w:themeColor="accent1" w:themeShade="BF"/>
      <w:sz w:val="32"/>
      <w:szCs w:val="32"/>
    </w:rPr>
  </w:style>
  <w:style w:type="paragraph" w:styleId="Bibliography">
    <w:name w:val="Bibliography"/>
    <w:basedOn w:val="Normal"/>
    <w:next w:val="Normal"/>
    <w:uiPriority w:val="37"/>
    <w:unhideWhenUsed/>
    <w:rsid w:val="00D858C7"/>
  </w:style>
  <w:style w:type="character" w:styleId="CommentReference">
    <w:name w:val="annotation reference"/>
    <w:basedOn w:val="DefaultParagraphFont"/>
    <w:uiPriority w:val="99"/>
    <w:semiHidden/>
    <w:unhideWhenUsed/>
    <w:rsid w:val="00913A29"/>
    <w:rPr>
      <w:sz w:val="16"/>
      <w:szCs w:val="16"/>
    </w:rPr>
  </w:style>
  <w:style w:type="paragraph" w:styleId="CommentText">
    <w:name w:val="annotation text"/>
    <w:basedOn w:val="Normal"/>
    <w:link w:val="CommentTextChar"/>
    <w:uiPriority w:val="99"/>
    <w:unhideWhenUsed/>
    <w:rsid w:val="00913A29"/>
    <w:pPr>
      <w:spacing w:line="240" w:lineRule="auto"/>
    </w:pPr>
    <w:rPr>
      <w:sz w:val="20"/>
      <w:szCs w:val="20"/>
    </w:rPr>
  </w:style>
  <w:style w:type="character" w:customStyle="1" w:styleId="CommentTextChar">
    <w:name w:val="Comment Text Char"/>
    <w:basedOn w:val="DefaultParagraphFont"/>
    <w:link w:val="CommentText"/>
    <w:uiPriority w:val="99"/>
    <w:rsid w:val="00913A29"/>
    <w:rPr>
      <w:sz w:val="20"/>
      <w:szCs w:val="20"/>
    </w:rPr>
  </w:style>
  <w:style w:type="paragraph" w:styleId="CommentSubject">
    <w:name w:val="annotation subject"/>
    <w:basedOn w:val="CommentText"/>
    <w:next w:val="CommentText"/>
    <w:link w:val="CommentSubjectChar"/>
    <w:uiPriority w:val="99"/>
    <w:semiHidden/>
    <w:unhideWhenUsed/>
    <w:rsid w:val="00913A29"/>
    <w:rPr>
      <w:b/>
      <w:bCs/>
    </w:rPr>
  </w:style>
  <w:style w:type="character" w:customStyle="1" w:styleId="CommentSubjectChar">
    <w:name w:val="Comment Subject Char"/>
    <w:basedOn w:val="CommentTextChar"/>
    <w:link w:val="CommentSubject"/>
    <w:uiPriority w:val="99"/>
    <w:semiHidden/>
    <w:rsid w:val="00913A29"/>
    <w:rPr>
      <w:b/>
      <w:bCs/>
      <w:sz w:val="20"/>
      <w:szCs w:val="20"/>
    </w:rPr>
  </w:style>
  <w:style w:type="paragraph" w:styleId="BalloonText">
    <w:name w:val="Balloon Text"/>
    <w:basedOn w:val="Normal"/>
    <w:link w:val="BalloonTextChar"/>
    <w:uiPriority w:val="99"/>
    <w:semiHidden/>
    <w:unhideWhenUsed/>
    <w:rsid w:val="00913A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3A29"/>
    <w:rPr>
      <w:rFonts w:ascii="Segoe UI" w:hAnsi="Segoe UI" w:cs="Segoe UI"/>
      <w:sz w:val="18"/>
      <w:szCs w:val="18"/>
    </w:rPr>
  </w:style>
  <w:style w:type="table" w:styleId="TableGrid">
    <w:name w:val="Table Grid"/>
    <w:basedOn w:val="TableNormal"/>
    <w:uiPriority w:val="39"/>
    <w:rsid w:val="000050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3">
    <w:name w:val="Grid Table 3"/>
    <w:basedOn w:val="TableNormal"/>
    <w:uiPriority w:val="48"/>
    <w:rsid w:val="0041132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5Dark">
    <w:name w:val="Grid Table 5 Dark"/>
    <w:basedOn w:val="TableNormal"/>
    <w:uiPriority w:val="50"/>
    <w:rsid w:val="0041132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54452">
      <w:bodyDiv w:val="1"/>
      <w:marLeft w:val="0"/>
      <w:marRight w:val="0"/>
      <w:marTop w:val="0"/>
      <w:marBottom w:val="0"/>
      <w:divBdr>
        <w:top w:val="none" w:sz="0" w:space="0" w:color="auto"/>
        <w:left w:val="none" w:sz="0" w:space="0" w:color="auto"/>
        <w:bottom w:val="none" w:sz="0" w:space="0" w:color="auto"/>
        <w:right w:val="none" w:sz="0" w:space="0" w:color="auto"/>
      </w:divBdr>
    </w:div>
    <w:div w:id="512232599">
      <w:bodyDiv w:val="1"/>
      <w:marLeft w:val="0"/>
      <w:marRight w:val="0"/>
      <w:marTop w:val="0"/>
      <w:marBottom w:val="0"/>
      <w:divBdr>
        <w:top w:val="none" w:sz="0" w:space="0" w:color="auto"/>
        <w:left w:val="none" w:sz="0" w:space="0" w:color="auto"/>
        <w:bottom w:val="none" w:sz="0" w:space="0" w:color="auto"/>
        <w:right w:val="none" w:sz="0" w:space="0" w:color="auto"/>
      </w:divBdr>
    </w:div>
    <w:div w:id="531845717">
      <w:bodyDiv w:val="1"/>
      <w:marLeft w:val="0"/>
      <w:marRight w:val="0"/>
      <w:marTop w:val="0"/>
      <w:marBottom w:val="0"/>
      <w:divBdr>
        <w:top w:val="none" w:sz="0" w:space="0" w:color="auto"/>
        <w:left w:val="none" w:sz="0" w:space="0" w:color="auto"/>
        <w:bottom w:val="none" w:sz="0" w:space="0" w:color="auto"/>
        <w:right w:val="none" w:sz="0" w:space="0" w:color="auto"/>
      </w:divBdr>
    </w:div>
    <w:div w:id="630402894">
      <w:bodyDiv w:val="1"/>
      <w:marLeft w:val="0"/>
      <w:marRight w:val="0"/>
      <w:marTop w:val="0"/>
      <w:marBottom w:val="0"/>
      <w:divBdr>
        <w:top w:val="none" w:sz="0" w:space="0" w:color="auto"/>
        <w:left w:val="none" w:sz="0" w:space="0" w:color="auto"/>
        <w:bottom w:val="none" w:sz="0" w:space="0" w:color="auto"/>
        <w:right w:val="none" w:sz="0" w:space="0" w:color="auto"/>
      </w:divBdr>
    </w:div>
    <w:div w:id="770010393">
      <w:bodyDiv w:val="1"/>
      <w:marLeft w:val="0"/>
      <w:marRight w:val="0"/>
      <w:marTop w:val="0"/>
      <w:marBottom w:val="0"/>
      <w:divBdr>
        <w:top w:val="none" w:sz="0" w:space="0" w:color="auto"/>
        <w:left w:val="none" w:sz="0" w:space="0" w:color="auto"/>
        <w:bottom w:val="none" w:sz="0" w:space="0" w:color="auto"/>
        <w:right w:val="none" w:sz="0" w:space="0" w:color="auto"/>
      </w:divBdr>
    </w:div>
    <w:div w:id="968820314">
      <w:bodyDiv w:val="1"/>
      <w:marLeft w:val="0"/>
      <w:marRight w:val="0"/>
      <w:marTop w:val="0"/>
      <w:marBottom w:val="0"/>
      <w:divBdr>
        <w:top w:val="none" w:sz="0" w:space="0" w:color="auto"/>
        <w:left w:val="none" w:sz="0" w:space="0" w:color="auto"/>
        <w:bottom w:val="none" w:sz="0" w:space="0" w:color="auto"/>
        <w:right w:val="none" w:sz="0" w:space="0" w:color="auto"/>
      </w:divBdr>
    </w:div>
    <w:div w:id="1146317565">
      <w:bodyDiv w:val="1"/>
      <w:marLeft w:val="0"/>
      <w:marRight w:val="0"/>
      <w:marTop w:val="0"/>
      <w:marBottom w:val="0"/>
      <w:divBdr>
        <w:top w:val="none" w:sz="0" w:space="0" w:color="auto"/>
        <w:left w:val="none" w:sz="0" w:space="0" w:color="auto"/>
        <w:bottom w:val="none" w:sz="0" w:space="0" w:color="auto"/>
        <w:right w:val="none" w:sz="0" w:space="0" w:color="auto"/>
      </w:divBdr>
    </w:div>
    <w:div w:id="1707098051">
      <w:bodyDiv w:val="1"/>
      <w:marLeft w:val="0"/>
      <w:marRight w:val="0"/>
      <w:marTop w:val="0"/>
      <w:marBottom w:val="0"/>
      <w:divBdr>
        <w:top w:val="none" w:sz="0" w:space="0" w:color="auto"/>
        <w:left w:val="none" w:sz="0" w:space="0" w:color="auto"/>
        <w:bottom w:val="none" w:sz="0" w:space="0" w:color="auto"/>
        <w:right w:val="none" w:sz="0" w:space="0" w:color="auto"/>
      </w:divBdr>
    </w:div>
    <w:div w:id="2054452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a801209.us.archive.org/22/items/gov.law.nfpa.25.2011/gov.law.nfpa.25.2011.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6A4F229EB9F1946B2ACCC617BB2062E" ma:contentTypeVersion="41" ma:contentTypeDescription="Create a new document." ma:contentTypeScope="" ma:versionID="3ae4a2d2a8abb547e27e20dc39937650">
  <xsd:schema xmlns:xsd="http://www.w3.org/2001/XMLSchema" xmlns:xs="http://www.w3.org/2001/XMLSchema" xmlns:p="http://schemas.microsoft.com/office/2006/metadata/properties" xmlns:ns2="5325790a-5e75-41f0-abc2-881d4f019070" xmlns:ns3="0939c813-8d89-4e2a-ae3b-5a762085bfa2" targetNamespace="http://schemas.microsoft.com/office/2006/metadata/properties" ma:root="true" ma:fieldsID="9b0686ac2a8d54ad7044d4cc6cea0777" ns2:_="" ns3:_="">
    <xsd:import namespace="5325790a-5e75-41f0-abc2-881d4f019070"/>
    <xsd:import namespace="0939c813-8d89-4e2a-ae3b-5a762085bfa2"/>
    <xsd:element name="properties">
      <xsd:complexType>
        <xsd:sequence>
          <xsd:element name="documentManagement">
            <xsd:complexType>
              <xsd:all>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25790a-5e75-41f0-abc2-881d4f019070" elementFormDefault="qualified">
    <xsd:import namespace="http://schemas.microsoft.com/office/2006/documentManagement/types"/>
    <xsd:import namespace="http://schemas.microsoft.com/office/infopath/2007/PartnerControls"/>
    <xsd:element name="LastSharedByUser" ma:index="8" nillable="true" ma:displayName="Last Shared By User" ma:description="" ma:internalName="LastSharedByUser" ma:readOnly="true">
      <xsd:simpleType>
        <xsd:restriction base="dms:Note">
          <xsd:maxLength value="255"/>
        </xsd:restriction>
      </xsd:simpleType>
    </xsd:element>
    <xsd:element name="LastSharedByTime" ma:index="9" nillable="true" ma:displayName="Last Shared By Time" ma:description="" ma:internalName="LastSharedByTime" ma:readOnly="true">
      <xsd:simpleType>
        <xsd:restriction base="dms:DateTime"/>
      </xsd:simpleType>
    </xsd:element>
    <xsd:element name="TaxCatchAll" ma:index="23" nillable="true" ma:displayName="Taxonomy Catch All Column" ma:hidden="true" ma:list="{b0dd1f1e-6cad-482f-8b09-fe79f805198a}" ma:internalName="TaxCatchAll" ma:readOnly="false" ma:showField="CatchAllData" ma:web="5325790a-5e75-41f0-abc2-881d4f01907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939c813-8d89-4e2a-ae3b-5a762085bfa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6daeb8f-4fd7-4976-a5ed-57f5d317447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astSharedByUser xmlns="5325790a-5e75-41f0-abc2-881d4f019070" xsi:nil="true"/>
    <LastSharedByTime xmlns="5325790a-5e75-41f0-abc2-881d4f019070" xsi:nil="true"/>
    <lcf76f155ced4ddcb4097134ff3c332f xmlns="0939c813-8d89-4e2a-ae3b-5a762085bfa2">
      <Terms xmlns="http://schemas.microsoft.com/office/infopath/2007/PartnerControls"/>
    </lcf76f155ced4ddcb4097134ff3c332f>
    <TaxCatchAll xmlns="5325790a-5e75-41f0-abc2-881d4f01907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b:Source>
    <b:Tag>Iow20</b:Tag>
    <b:SourceType>Report</b:SourceType>
    <b:Guid>{14A11B64-9A1A-46AF-AA9E-FAC9E2E1C6FA}</b:Guid>
    <b:Title>COVID-19 Guidance for Long Term Care Facilities </b:Title>
    <b:Year>2020</b:Year>
    <b:City>Des Moines, Iowa </b:City>
    <b:Author>
      <b:Author>
        <b:NameList>
          <b:Person>
            <b:Last>Health</b:Last>
            <b:First>Iowa</b:First>
            <b:Middle>Department of Public</b:Middle>
          </b:Person>
        </b:NameList>
      </b:Author>
    </b:Author>
    <b:RefOrder>2</b:RefOrder>
  </b:Source>
  <b:Source>
    <b:Tag>Cen20</b:Tag>
    <b:SourceType>DocumentFromInternetSite</b:SourceType>
    <b:Guid>{319D16B1-1DFF-4298-8F6D-794E5776E388}</b:Guid>
    <b:Author>
      <b:Author>
        <b:NameList>
          <b:Person>
            <b:Last>Control</b:Last>
            <b:First>Centers</b:First>
            <b:Middle>for Disease</b:Middle>
          </b:Person>
        </b:NameList>
      </b:Author>
    </b:Author>
    <b:InternetSiteTitle>CDC.gov</b:InternetSiteTitle>
    <b:Year>2020</b:Year>
    <b:Month>February</b:Month>
    <b:Day>21</b:Day>
    <b:URL>https://www.cdc.gov/coronavirus/2019-ncov/infection-control/index.html</b:URL>
    <b:RefOrder>1</b:RefOrder>
  </b:Source>
</b:Sources>
</file>

<file path=customXml/itemProps1.xml><?xml version="1.0" encoding="utf-8"?>
<ds:datastoreItem xmlns:ds="http://schemas.openxmlformats.org/officeDocument/2006/customXml" ds:itemID="{1B8C4034-584A-4BED-BD88-A3B1EB740C67}">
  <ds:schemaRefs>
    <ds:schemaRef ds:uri="http://schemas.microsoft.com/sharepoint/v3/contenttype/forms"/>
  </ds:schemaRefs>
</ds:datastoreItem>
</file>

<file path=customXml/itemProps2.xml><?xml version="1.0" encoding="utf-8"?>
<ds:datastoreItem xmlns:ds="http://schemas.openxmlformats.org/officeDocument/2006/customXml" ds:itemID="{E0F0FF66-3EF8-49E9-82F2-249272F4F6E0}"/>
</file>

<file path=customXml/itemProps3.xml><?xml version="1.0" encoding="utf-8"?>
<ds:datastoreItem xmlns:ds="http://schemas.openxmlformats.org/officeDocument/2006/customXml" ds:itemID="{94DA98C0-2240-430E-8293-379057F2D291}">
  <ds:schemaRefs>
    <ds:schemaRef ds:uri="http://schemas.microsoft.com/office/2006/metadata/properties"/>
    <ds:schemaRef ds:uri="http://schemas.microsoft.com/office/infopath/2007/PartnerControls"/>
    <ds:schemaRef ds:uri="cc22d5d7-55eb-4b11-a5a2-8323aab795f9"/>
    <ds:schemaRef ds:uri="0be3fa25-35b8-41ce-8d6c-28cf47fe6a8c"/>
  </ds:schemaRefs>
</ds:datastoreItem>
</file>

<file path=customXml/itemProps4.xml><?xml version="1.0" encoding="utf-8"?>
<ds:datastoreItem xmlns:ds="http://schemas.openxmlformats.org/officeDocument/2006/customXml" ds:itemID="{1D584AD1-824F-41E2-8F30-EFDDBA2DC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1415</Words>
  <Characters>8066</Characters>
  <Application>Microsoft Office Word</Application>
  <DocSecurity>0</DocSecurity>
  <Lines>67</Lines>
  <Paragraphs>18</Paragraphs>
  <ScaleCrop>false</ScaleCrop>
  <Company/>
  <LinksUpToDate>false</LinksUpToDate>
  <CharactersWithSpaces>9463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Davidson</dc:creator>
  <cp:keywords/>
  <dc:description/>
  <cp:lastModifiedBy>Kellie Van Ree</cp:lastModifiedBy>
  <cp:revision>2</cp:revision>
  <cp:lastPrinted>2020-03-13T21:44:00Z</cp:lastPrinted>
  <dcterms:created xsi:type="dcterms:W3CDTF">2025-09-11T19:04:00Z</dcterms:created>
  <dcterms:modified xsi:type="dcterms:W3CDTF">2025-09-11T19:04:00Z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0x01010026A4F229EB9F1946B2ACCC617BB2062E</vt:lpwstr>
  </property>
  <property fmtid="{D5CDD505-2E9C-101B-9397-08002B2CF9AE}" pid="3" name="MediaServiceImageTags">
    <vt:lpwstr/>
  </property>
  <property fmtid="{D5CDD505-2E9C-101B-9397-08002B2CF9AE}" pid="4" name="Order">
    <vt:r8>66602200</vt:r8>
  </property>
  <property fmtid="{D5CDD505-2E9C-101B-9397-08002B2CF9AE}" pid="5" name="GUID">
    <vt:lpwstr>47dbcfa5-5b1a-4ae6-83b0-2de4cc9a78d4</vt:lpwstr>
  </property>
  <property fmtid="{D5CDD505-2E9C-101B-9397-08002B2CF9AE}" pid="6" name="xd_Signature">
    <vt:bool>false</vt:bool>
  </property>
  <property fmtid="{D5CDD505-2E9C-101B-9397-08002B2CF9AE}" pid="7" name="xd_ProgID">
    <vt:lpwstr/>
  </property>
  <property fmtid="{D5CDD505-2E9C-101B-9397-08002B2CF9AE}" pid="8" name="_ExtendedDescription">
    <vt:lpwstr/>
  </property>
  <property fmtid="{D5CDD505-2E9C-101B-9397-08002B2CF9AE}" pid="9" name="TriggerFlowInfo">
    <vt:lpwstr/>
  </property>
  <property fmtid="{D5CDD505-2E9C-101B-9397-08002B2CF9AE}" pid="10" name="_SourceUrl">
    <vt:lpwstr/>
  </property>
  <property fmtid="{D5CDD505-2E9C-101B-9397-08002B2CF9AE}" pid="11" name="_SharedFileIndex">
    <vt:lpwstr/>
  </property>
  <property fmtid="{D5CDD505-2E9C-101B-9397-08002B2CF9AE}" pid="12" name="ComplianceAssetId">
    <vt:lpwstr/>
  </property>
  <property fmtid="{D5CDD505-2E9C-101B-9397-08002B2CF9AE}" pid="13" name="TemplateUrl">
    <vt:lpwstr/>
  </property>
</Properties>
</file>